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B163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5A2BD6AA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5ED72CB3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7FDAC57C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06D72CEC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07E30B6A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2C39A565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3A8ADCE6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7C4928C9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1DAEA0EE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4F609251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46DA0EAF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36722093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53586870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01AB8402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2BF3E2BF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464E7EB3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4C5F642E" w14:textId="77777777" w:rsidR="008E3A24" w:rsidRPr="00D860CC" w:rsidRDefault="008E3A24" w:rsidP="00617DAC">
      <w:pPr>
        <w:pStyle w:val="Ttulo"/>
        <w:rPr>
          <w:sz w:val="22"/>
          <w:szCs w:val="22"/>
        </w:rPr>
      </w:pPr>
    </w:p>
    <w:p w14:paraId="029319AC" w14:textId="77777777" w:rsidR="00617DAC" w:rsidRPr="00D860CC" w:rsidRDefault="00617DAC" w:rsidP="00617DAC">
      <w:pPr>
        <w:pStyle w:val="Ttulo"/>
        <w:rPr>
          <w:sz w:val="22"/>
          <w:szCs w:val="22"/>
        </w:rPr>
      </w:pPr>
      <w:r w:rsidRPr="00D860CC">
        <w:rPr>
          <w:sz w:val="22"/>
          <w:szCs w:val="22"/>
        </w:rPr>
        <w:t xml:space="preserve">N.°             </w:t>
      </w:r>
      <w:r w:rsidR="00737655" w:rsidRPr="00D860CC">
        <w:rPr>
          <w:sz w:val="22"/>
          <w:szCs w:val="22"/>
        </w:rPr>
        <w:t xml:space="preserve"> </w:t>
      </w:r>
      <w:r w:rsidR="00DF1E76" w:rsidRPr="00D860CC">
        <w:rPr>
          <w:sz w:val="22"/>
          <w:szCs w:val="22"/>
        </w:rPr>
        <w:t xml:space="preserve"> </w:t>
      </w:r>
      <w:r w:rsidRPr="00D860CC">
        <w:rPr>
          <w:sz w:val="22"/>
          <w:szCs w:val="22"/>
        </w:rPr>
        <w:t>-20</w:t>
      </w:r>
      <w:r w:rsidR="00AD63E4" w:rsidRPr="00D860CC">
        <w:rPr>
          <w:sz w:val="22"/>
          <w:szCs w:val="22"/>
        </w:rPr>
        <w:t>2</w:t>
      </w:r>
      <w:r w:rsidR="007A7CFA" w:rsidRPr="00D860CC">
        <w:rPr>
          <w:sz w:val="22"/>
          <w:szCs w:val="22"/>
        </w:rPr>
        <w:t>3</w:t>
      </w:r>
      <w:r w:rsidRPr="00D860CC">
        <w:rPr>
          <w:sz w:val="22"/>
          <w:szCs w:val="22"/>
        </w:rPr>
        <w:t>/SUNAT</w:t>
      </w:r>
    </w:p>
    <w:p w14:paraId="604C909B" w14:textId="77777777" w:rsidR="00617DAC" w:rsidRPr="00D860CC" w:rsidRDefault="00617DAC" w:rsidP="00617DAC">
      <w:pPr>
        <w:jc w:val="both"/>
        <w:rPr>
          <w:sz w:val="22"/>
          <w:szCs w:val="22"/>
          <w:lang w:val="es-MX"/>
        </w:rPr>
      </w:pPr>
    </w:p>
    <w:p w14:paraId="74548231" w14:textId="3AA10B3C" w:rsidR="00617DAC" w:rsidRPr="00D860CC" w:rsidRDefault="00E30B00" w:rsidP="00952DBD">
      <w:pPr>
        <w:jc w:val="center"/>
        <w:rPr>
          <w:b/>
          <w:sz w:val="22"/>
          <w:szCs w:val="22"/>
        </w:rPr>
      </w:pPr>
      <w:r w:rsidRPr="00D860CC">
        <w:rPr>
          <w:b/>
          <w:sz w:val="22"/>
          <w:szCs w:val="22"/>
          <w:lang w:val="es-MX"/>
        </w:rPr>
        <w:t xml:space="preserve">PROYECTO DE RESOLUCIÓN DE SUPERINTENDENCIA QUE </w:t>
      </w:r>
      <w:r w:rsidR="009A6D1C" w:rsidRPr="00D860CC">
        <w:rPr>
          <w:b/>
          <w:sz w:val="22"/>
          <w:szCs w:val="22"/>
          <w:lang w:val="es-MX"/>
        </w:rPr>
        <w:t xml:space="preserve">ESTABLECE NORMAS </w:t>
      </w:r>
      <w:r w:rsidR="00990E30">
        <w:rPr>
          <w:b/>
          <w:sz w:val="22"/>
          <w:szCs w:val="22"/>
          <w:lang w:val="es-MX"/>
        </w:rPr>
        <w:t>VINCULADAS</w:t>
      </w:r>
      <w:r w:rsidR="009A6D1C" w:rsidRPr="00D860CC">
        <w:rPr>
          <w:b/>
          <w:sz w:val="22"/>
          <w:szCs w:val="22"/>
          <w:lang w:val="es-MX"/>
        </w:rPr>
        <w:t xml:space="preserve"> CON EL REGISTRO DE ESTABLECIMIENTOS A</w:t>
      </w:r>
      <w:r w:rsidR="00F72DFF" w:rsidRPr="00D860CC">
        <w:rPr>
          <w:b/>
          <w:sz w:val="22"/>
          <w:szCs w:val="22"/>
          <w:lang w:val="es-MX"/>
        </w:rPr>
        <w:t>UTORIZADOS QUE EFECTÚAN LAS VENTAS DE BIENES QUE DAN DERECHO A LA DEVOLUCIÓN DEL IGV A FAVOR DE LOS TURISTAS</w:t>
      </w:r>
    </w:p>
    <w:p w14:paraId="69139A9E" w14:textId="77777777" w:rsidR="00617DAC" w:rsidRPr="00D860CC" w:rsidRDefault="00617DAC" w:rsidP="00DF7498">
      <w:pPr>
        <w:jc w:val="both"/>
        <w:rPr>
          <w:sz w:val="22"/>
          <w:szCs w:val="22"/>
        </w:rPr>
      </w:pPr>
    </w:p>
    <w:p w14:paraId="301F9350" w14:textId="77777777" w:rsidR="00617DAC" w:rsidRPr="00D860CC" w:rsidRDefault="00DF7498" w:rsidP="00EE13EC">
      <w:pPr>
        <w:jc w:val="both"/>
        <w:rPr>
          <w:sz w:val="22"/>
          <w:szCs w:val="22"/>
          <w:lang w:val="es-MX"/>
        </w:rPr>
      </w:pPr>
      <w:r w:rsidRPr="00D860CC">
        <w:rPr>
          <w:sz w:val="22"/>
          <w:szCs w:val="22"/>
          <w:lang w:val="es-MX"/>
        </w:rPr>
        <w:t>Lima,</w:t>
      </w:r>
    </w:p>
    <w:p w14:paraId="46633DD4" w14:textId="77777777" w:rsidR="00617DAC" w:rsidRPr="00D860CC" w:rsidRDefault="00617DAC" w:rsidP="00F51FAD">
      <w:pPr>
        <w:tabs>
          <w:tab w:val="left" w:pos="0"/>
        </w:tabs>
        <w:jc w:val="both"/>
        <w:rPr>
          <w:sz w:val="22"/>
          <w:szCs w:val="22"/>
          <w:lang w:val="es-MX"/>
        </w:rPr>
      </w:pPr>
    </w:p>
    <w:p w14:paraId="6847B8B8" w14:textId="77777777" w:rsidR="00617DAC" w:rsidRPr="00D860CC" w:rsidRDefault="00617DAC" w:rsidP="00EE13EC">
      <w:pPr>
        <w:jc w:val="both"/>
        <w:rPr>
          <w:sz w:val="22"/>
          <w:szCs w:val="22"/>
          <w:lang w:val="es-MX"/>
        </w:rPr>
      </w:pPr>
      <w:r w:rsidRPr="00D860CC">
        <w:rPr>
          <w:sz w:val="22"/>
          <w:szCs w:val="22"/>
          <w:lang w:val="es-MX"/>
        </w:rPr>
        <w:t>CONSIDERANDO:</w:t>
      </w:r>
    </w:p>
    <w:p w14:paraId="2286485B" w14:textId="77777777" w:rsidR="002A17DA" w:rsidRPr="00D860CC" w:rsidRDefault="002A17DA" w:rsidP="002A17DA">
      <w:pPr>
        <w:pStyle w:val="Sinespaciado"/>
        <w:jc w:val="both"/>
        <w:rPr>
          <w:sz w:val="22"/>
          <w:szCs w:val="22"/>
        </w:rPr>
      </w:pPr>
    </w:p>
    <w:p w14:paraId="149298E9" w14:textId="77777777" w:rsidR="00923644" w:rsidRPr="00D860CC" w:rsidRDefault="00923644" w:rsidP="0075505B">
      <w:pPr>
        <w:pStyle w:val="Sinespaciado"/>
        <w:jc w:val="both"/>
        <w:rPr>
          <w:sz w:val="22"/>
          <w:szCs w:val="22"/>
          <w:lang w:val="es-PE" w:eastAsia="es-PE"/>
        </w:rPr>
      </w:pPr>
      <w:r w:rsidRPr="00D860CC">
        <w:rPr>
          <w:sz w:val="22"/>
          <w:szCs w:val="22"/>
          <w:lang w:eastAsia="es-PE"/>
        </w:rPr>
        <w:t>Que el artículo 76 del Texto Único Ordenado de la Ley del Impuesto General a las Ventas e Impuesto Selectivo al Consumo, aprobado por el Decreto Supremo N.° 055-99-EF, establece la devolución del impuesto general a las ventas (IGV) que grave la venta de bienes adquiridos por extranjeros no domiciliados que ingresen al país en calidad de turistas, que sean llevados al exterior al retorno a su país por vía aérea o marítima, siempre que los traslade el propio turista;</w:t>
      </w:r>
    </w:p>
    <w:p w14:paraId="5700F1EB" w14:textId="77777777" w:rsidR="00923644" w:rsidRPr="00D860CC" w:rsidRDefault="00923644" w:rsidP="0075505B">
      <w:pPr>
        <w:pStyle w:val="Sinespaciado"/>
        <w:jc w:val="both"/>
        <w:rPr>
          <w:sz w:val="22"/>
          <w:szCs w:val="22"/>
          <w:lang w:val="es-PE" w:eastAsia="es-PE"/>
        </w:rPr>
      </w:pPr>
    </w:p>
    <w:p w14:paraId="5A4DA4F4" w14:textId="77777777" w:rsidR="000C6779" w:rsidRPr="00D860CC" w:rsidRDefault="00576C8A" w:rsidP="0075505B">
      <w:pPr>
        <w:pStyle w:val="Sinespaciado"/>
        <w:jc w:val="both"/>
        <w:rPr>
          <w:sz w:val="22"/>
          <w:szCs w:val="22"/>
          <w:lang w:val="es-PE" w:eastAsia="es-PE"/>
        </w:rPr>
      </w:pPr>
      <w:r w:rsidRPr="00D860CC">
        <w:rPr>
          <w:sz w:val="22"/>
          <w:szCs w:val="22"/>
          <w:lang w:val="es-PE" w:eastAsia="es-PE"/>
        </w:rPr>
        <w:t>Que el tercer párrafo del citado artículo prevé que la aludida devolución p</w:t>
      </w:r>
      <w:r w:rsidR="00FE6377" w:rsidRPr="00D860CC">
        <w:rPr>
          <w:sz w:val="22"/>
          <w:szCs w:val="22"/>
          <w:lang w:val="es-PE" w:eastAsia="es-PE"/>
        </w:rPr>
        <w:t>uede</w:t>
      </w:r>
      <w:r w:rsidRPr="00D860CC">
        <w:rPr>
          <w:sz w:val="22"/>
          <w:szCs w:val="22"/>
          <w:lang w:val="es-PE" w:eastAsia="es-PE"/>
        </w:rPr>
        <w:t xml:space="preserve"> efectuarse también a través de entidades colaboradoras de la Administración Tributaria</w:t>
      </w:r>
      <w:r w:rsidR="00CF1B60" w:rsidRPr="00D860CC">
        <w:rPr>
          <w:sz w:val="22"/>
          <w:szCs w:val="22"/>
          <w:lang w:val="es-PE" w:eastAsia="es-PE"/>
        </w:rPr>
        <w:t xml:space="preserve">. Para ello, el turista solicitará a la entidad colaboradora el </w:t>
      </w:r>
      <w:r w:rsidR="00CF1B60" w:rsidRPr="00702127">
        <w:rPr>
          <w:sz w:val="22"/>
          <w:szCs w:val="22"/>
          <w:lang w:val="es-PE" w:eastAsia="es-PE"/>
        </w:rPr>
        <w:t>reembolso</w:t>
      </w:r>
      <w:r w:rsidR="00CF1B60" w:rsidRPr="00D860CC">
        <w:rPr>
          <w:sz w:val="22"/>
          <w:szCs w:val="22"/>
          <w:lang w:val="es-PE" w:eastAsia="es-PE"/>
        </w:rPr>
        <w:t xml:space="preserve"> del IGV pagado por sus compras </w:t>
      </w:r>
      <w:r w:rsidR="00863051" w:rsidRPr="00D860CC">
        <w:rPr>
          <w:sz w:val="22"/>
          <w:szCs w:val="22"/>
          <w:lang w:val="es-PE" w:eastAsia="es-PE"/>
        </w:rPr>
        <w:t>de bienes, pudiendo dicha entidad cobrarle por la prestación de este servicio;</w:t>
      </w:r>
    </w:p>
    <w:p w14:paraId="6FBE03A6" w14:textId="77777777" w:rsidR="000C6779" w:rsidRPr="00D860CC" w:rsidRDefault="000C6779" w:rsidP="0075505B">
      <w:pPr>
        <w:pStyle w:val="Sinespaciado"/>
        <w:jc w:val="both"/>
        <w:rPr>
          <w:sz w:val="22"/>
          <w:szCs w:val="22"/>
          <w:lang w:val="es-PE" w:eastAsia="es-PE"/>
        </w:rPr>
      </w:pPr>
    </w:p>
    <w:p w14:paraId="679EDD6E" w14:textId="5062319C" w:rsidR="00F07C65" w:rsidRPr="00D860CC" w:rsidRDefault="00F07C65" w:rsidP="002A17DA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Que</w:t>
      </w:r>
      <w:r w:rsidR="00CB34F7" w:rsidRPr="00D860CC">
        <w:rPr>
          <w:sz w:val="22"/>
          <w:szCs w:val="22"/>
        </w:rPr>
        <w:t>, asimismo,</w:t>
      </w:r>
      <w:r w:rsidRPr="00D860CC">
        <w:rPr>
          <w:sz w:val="22"/>
          <w:szCs w:val="22"/>
        </w:rPr>
        <w:t xml:space="preserve"> el sexto párrafo del </w:t>
      </w:r>
      <w:r w:rsidR="00576C8A" w:rsidRPr="00D860CC">
        <w:rPr>
          <w:sz w:val="22"/>
          <w:szCs w:val="22"/>
        </w:rPr>
        <w:t xml:space="preserve">mencionado </w:t>
      </w:r>
      <w:r w:rsidRPr="00D860CC">
        <w:rPr>
          <w:sz w:val="22"/>
          <w:szCs w:val="22"/>
        </w:rPr>
        <w:t>artículo dispone que la referida devolución se realiza respecto de las adquisiciones de bienes que se efectúen en los establecimientos calificados por la SUNAT como aquellos cuyas adquisiciones dan derecho a la devolución del IGV a los turistas, los cuales</w:t>
      </w:r>
      <w:r w:rsidR="00526A2E">
        <w:rPr>
          <w:sz w:val="22"/>
          <w:szCs w:val="22"/>
        </w:rPr>
        <w:t>, entre otros aspectos,</w:t>
      </w:r>
      <w:r w:rsidRPr="00D860CC">
        <w:rPr>
          <w:sz w:val="22"/>
          <w:szCs w:val="22"/>
        </w:rPr>
        <w:t xml:space="preserve"> deben inscribirse en el registro que para tal efecto implemente la SUNAT</w:t>
      </w:r>
      <w:r w:rsidR="00E2076D" w:rsidRPr="00D860CC">
        <w:rPr>
          <w:sz w:val="22"/>
          <w:szCs w:val="22"/>
        </w:rPr>
        <w:t xml:space="preserve">, el que tendrá </w:t>
      </w:r>
      <w:r w:rsidRPr="00D860CC">
        <w:rPr>
          <w:sz w:val="22"/>
          <w:szCs w:val="22"/>
        </w:rPr>
        <w:t>carácter constitutivo, debi</w:t>
      </w:r>
      <w:r w:rsidR="00D93B0E" w:rsidRPr="00D860CC">
        <w:rPr>
          <w:sz w:val="22"/>
          <w:szCs w:val="22"/>
        </w:rPr>
        <w:t>é</w:t>
      </w:r>
      <w:r w:rsidRPr="00D860CC">
        <w:rPr>
          <w:sz w:val="22"/>
          <w:szCs w:val="22"/>
        </w:rPr>
        <w:t>ndo</w:t>
      </w:r>
      <w:r w:rsidR="00D93B0E" w:rsidRPr="00D860CC">
        <w:rPr>
          <w:sz w:val="22"/>
          <w:szCs w:val="22"/>
        </w:rPr>
        <w:t>se</w:t>
      </w:r>
      <w:r w:rsidRPr="00D860CC">
        <w:rPr>
          <w:sz w:val="22"/>
          <w:szCs w:val="22"/>
        </w:rPr>
        <w:t xml:space="preserve"> cumplir con las condiciones y requisitos que señale el </w:t>
      </w:r>
      <w:r w:rsidR="00E2076D" w:rsidRPr="00D860CC">
        <w:rPr>
          <w:sz w:val="22"/>
          <w:szCs w:val="22"/>
        </w:rPr>
        <w:t>r</w:t>
      </w:r>
      <w:r w:rsidRPr="00D860CC">
        <w:rPr>
          <w:sz w:val="22"/>
          <w:szCs w:val="22"/>
        </w:rPr>
        <w:t xml:space="preserve">eglamento para inscribirse y mantenerse en el </w:t>
      </w:r>
      <w:r w:rsidR="00E2076D" w:rsidRPr="00D860CC">
        <w:rPr>
          <w:sz w:val="22"/>
          <w:szCs w:val="22"/>
        </w:rPr>
        <w:t>anotado registro;</w:t>
      </w:r>
    </w:p>
    <w:p w14:paraId="54A1B4FA" w14:textId="77777777" w:rsidR="00E2076D" w:rsidRPr="00D860CC" w:rsidRDefault="00E2076D" w:rsidP="002A17DA">
      <w:pPr>
        <w:pStyle w:val="Sinespaciado"/>
        <w:jc w:val="both"/>
        <w:rPr>
          <w:sz w:val="22"/>
          <w:szCs w:val="22"/>
        </w:rPr>
      </w:pPr>
    </w:p>
    <w:p w14:paraId="5AA8C9DD" w14:textId="77777777" w:rsidR="00296344" w:rsidRPr="00D860CC" w:rsidRDefault="0075505B" w:rsidP="002A17DA">
      <w:pPr>
        <w:pStyle w:val="Sinespaciado"/>
        <w:jc w:val="both"/>
        <w:rPr>
          <w:sz w:val="22"/>
          <w:szCs w:val="22"/>
          <w:lang w:val="es-PE" w:eastAsia="es-PE"/>
        </w:rPr>
      </w:pPr>
      <w:r w:rsidRPr="00D860CC">
        <w:rPr>
          <w:sz w:val="22"/>
          <w:szCs w:val="22"/>
        </w:rPr>
        <w:t>Que</w:t>
      </w:r>
      <w:r w:rsidR="00776DC8" w:rsidRPr="00D860CC">
        <w:rPr>
          <w:sz w:val="22"/>
          <w:szCs w:val="22"/>
        </w:rPr>
        <w:t>, por otro lado,</w:t>
      </w:r>
      <w:r w:rsidRPr="00D860CC">
        <w:rPr>
          <w:sz w:val="22"/>
          <w:szCs w:val="22"/>
        </w:rPr>
        <w:t xml:space="preserve"> el </w:t>
      </w:r>
      <w:r w:rsidR="00B93F39" w:rsidRPr="00D860CC">
        <w:rPr>
          <w:sz w:val="22"/>
          <w:szCs w:val="22"/>
        </w:rPr>
        <w:t xml:space="preserve">párrafo 11-D.2 del artículo 11-D </w:t>
      </w:r>
      <w:r w:rsidR="00390F88" w:rsidRPr="00D860CC">
        <w:rPr>
          <w:sz w:val="22"/>
          <w:szCs w:val="22"/>
        </w:rPr>
        <w:t xml:space="preserve">del </w:t>
      </w:r>
      <w:r w:rsidRPr="00D860CC">
        <w:rPr>
          <w:sz w:val="22"/>
          <w:szCs w:val="22"/>
        </w:rPr>
        <w:t xml:space="preserve">Reglamento </w:t>
      </w:r>
      <w:r w:rsidR="00177713" w:rsidRPr="00D860CC">
        <w:rPr>
          <w:sz w:val="22"/>
          <w:szCs w:val="22"/>
          <w:lang w:val="es-PE" w:eastAsia="es-PE"/>
        </w:rPr>
        <w:t>de la Ley del Impuesto General a las Ventas e Impuesto Selectivo al Consumo, aprobado por el Decreto Supremo N.° 29-94-EF,</w:t>
      </w:r>
      <w:r w:rsidR="00047181" w:rsidRPr="00D860CC">
        <w:rPr>
          <w:sz w:val="22"/>
          <w:szCs w:val="22"/>
          <w:lang w:val="es-PE" w:eastAsia="es-PE"/>
        </w:rPr>
        <w:t xml:space="preserve"> </w:t>
      </w:r>
      <w:r w:rsidR="00EA1F76" w:rsidRPr="00D860CC">
        <w:rPr>
          <w:sz w:val="22"/>
          <w:szCs w:val="22"/>
          <w:lang w:val="es-PE" w:eastAsia="es-PE"/>
        </w:rPr>
        <w:t>cuyo C</w:t>
      </w:r>
      <w:r w:rsidR="00047181" w:rsidRPr="00D860CC">
        <w:rPr>
          <w:sz w:val="22"/>
          <w:szCs w:val="22"/>
          <w:lang w:val="es-PE" w:eastAsia="es-PE"/>
        </w:rPr>
        <w:t xml:space="preserve">apítulo </w:t>
      </w:r>
      <w:r w:rsidR="00EA1F76" w:rsidRPr="00D860CC">
        <w:rPr>
          <w:sz w:val="22"/>
          <w:szCs w:val="22"/>
          <w:lang w:val="es-PE" w:eastAsia="es-PE"/>
        </w:rPr>
        <w:t xml:space="preserve">XI del Título I fue </w:t>
      </w:r>
      <w:r w:rsidR="00047181" w:rsidRPr="00D860CC">
        <w:rPr>
          <w:sz w:val="22"/>
          <w:szCs w:val="22"/>
          <w:lang w:val="es-PE" w:eastAsia="es-PE"/>
        </w:rPr>
        <w:t xml:space="preserve">modificado por el </w:t>
      </w:r>
      <w:r w:rsidR="005134B2" w:rsidRPr="00D860CC">
        <w:rPr>
          <w:sz w:val="22"/>
          <w:szCs w:val="22"/>
          <w:lang w:val="es-PE" w:eastAsia="es-PE"/>
        </w:rPr>
        <w:lastRenderedPageBreak/>
        <w:t xml:space="preserve">artículo 1 del </w:t>
      </w:r>
      <w:r w:rsidR="00047181" w:rsidRPr="00D860CC">
        <w:rPr>
          <w:sz w:val="22"/>
          <w:szCs w:val="22"/>
          <w:lang w:val="es-PE" w:eastAsia="es-PE"/>
        </w:rPr>
        <w:t xml:space="preserve">Decreto Supremo N.° 226-2020-EF, </w:t>
      </w:r>
      <w:r w:rsidR="00D37A86" w:rsidRPr="00D860CC">
        <w:rPr>
          <w:sz w:val="22"/>
          <w:szCs w:val="22"/>
          <w:lang w:val="es-PE" w:eastAsia="es-PE"/>
        </w:rPr>
        <w:t>indica</w:t>
      </w:r>
      <w:r w:rsidR="000269BA" w:rsidRPr="00D860CC">
        <w:rPr>
          <w:sz w:val="22"/>
          <w:szCs w:val="22"/>
          <w:lang w:val="es-PE" w:eastAsia="es-PE"/>
        </w:rPr>
        <w:t xml:space="preserve"> </w:t>
      </w:r>
      <w:r w:rsidR="00911FF5" w:rsidRPr="00D860CC">
        <w:rPr>
          <w:sz w:val="22"/>
          <w:szCs w:val="22"/>
          <w:lang w:val="es-PE" w:eastAsia="es-PE"/>
        </w:rPr>
        <w:t>que la SUNAT, mediante resolución de superintendencia, emitirá las normas necesarias para la implementación del Registro de Establecimientos Autorizados y aprobará el procedimiento de inscripción en dicho registro, así como su permanencia y exclusión en este;</w:t>
      </w:r>
    </w:p>
    <w:p w14:paraId="18550478" w14:textId="77777777" w:rsidR="00911FF5" w:rsidRPr="00D860CC" w:rsidRDefault="00911FF5" w:rsidP="002A17DA">
      <w:pPr>
        <w:pStyle w:val="Sinespaciado"/>
        <w:jc w:val="both"/>
        <w:rPr>
          <w:sz w:val="22"/>
          <w:szCs w:val="22"/>
          <w:lang w:val="es-PE" w:eastAsia="es-PE"/>
        </w:rPr>
      </w:pPr>
    </w:p>
    <w:p w14:paraId="109939A0" w14:textId="77777777" w:rsidR="00DB46D5" w:rsidRPr="00D860CC" w:rsidRDefault="00DB46D5" w:rsidP="00DB46D5">
      <w:pPr>
        <w:pStyle w:val="Sinespaciado"/>
        <w:jc w:val="both"/>
        <w:rPr>
          <w:sz w:val="22"/>
          <w:szCs w:val="22"/>
          <w:lang w:val="es-PE" w:eastAsia="es-PE"/>
        </w:rPr>
      </w:pPr>
      <w:r w:rsidRPr="00D860CC">
        <w:rPr>
          <w:sz w:val="22"/>
          <w:szCs w:val="22"/>
        </w:rPr>
        <w:t xml:space="preserve">Que, en </w:t>
      </w:r>
      <w:r w:rsidR="00507729" w:rsidRPr="00D860CC">
        <w:rPr>
          <w:sz w:val="22"/>
          <w:szCs w:val="22"/>
        </w:rPr>
        <w:t>consecuencia</w:t>
      </w:r>
      <w:r w:rsidRPr="00D860CC">
        <w:rPr>
          <w:sz w:val="22"/>
          <w:szCs w:val="22"/>
        </w:rPr>
        <w:t xml:space="preserve">, </w:t>
      </w:r>
      <w:r w:rsidR="0085779C" w:rsidRPr="00D860CC">
        <w:rPr>
          <w:sz w:val="22"/>
          <w:szCs w:val="22"/>
        </w:rPr>
        <w:t xml:space="preserve">corresponde </w:t>
      </w:r>
      <w:r w:rsidR="00076469" w:rsidRPr="00D860CC">
        <w:rPr>
          <w:sz w:val="22"/>
          <w:szCs w:val="22"/>
        </w:rPr>
        <w:t xml:space="preserve">emitir </w:t>
      </w:r>
      <w:r w:rsidR="001A3D2A" w:rsidRPr="00D860CC">
        <w:rPr>
          <w:sz w:val="22"/>
          <w:szCs w:val="22"/>
        </w:rPr>
        <w:t xml:space="preserve">las normas necesarias para la implementación del </w:t>
      </w:r>
      <w:r w:rsidRPr="00D860CC">
        <w:rPr>
          <w:sz w:val="22"/>
          <w:szCs w:val="22"/>
          <w:lang w:val="es-PE" w:eastAsia="es-PE"/>
        </w:rPr>
        <w:t>Registro de Establecimientos Autorizados</w:t>
      </w:r>
      <w:r w:rsidR="0064218E" w:rsidRPr="00D860CC">
        <w:rPr>
          <w:sz w:val="22"/>
          <w:szCs w:val="22"/>
          <w:lang w:val="es-PE" w:eastAsia="es-PE"/>
        </w:rPr>
        <w:t>;</w:t>
      </w:r>
      <w:r w:rsidRPr="00D860CC">
        <w:rPr>
          <w:sz w:val="22"/>
          <w:szCs w:val="22"/>
          <w:lang w:val="es-PE" w:eastAsia="es-PE"/>
        </w:rPr>
        <w:t xml:space="preserve"> </w:t>
      </w:r>
      <w:r w:rsidR="00637E37" w:rsidRPr="00D860CC">
        <w:rPr>
          <w:sz w:val="22"/>
          <w:szCs w:val="22"/>
          <w:lang w:val="es-PE" w:eastAsia="es-PE"/>
        </w:rPr>
        <w:t xml:space="preserve">así como, </w:t>
      </w:r>
      <w:r w:rsidR="0064218E" w:rsidRPr="00D860CC">
        <w:rPr>
          <w:sz w:val="22"/>
          <w:szCs w:val="22"/>
          <w:lang w:val="es-PE" w:eastAsia="es-PE"/>
        </w:rPr>
        <w:t xml:space="preserve">regular la </w:t>
      </w:r>
      <w:r w:rsidRPr="00D860CC">
        <w:rPr>
          <w:sz w:val="22"/>
          <w:szCs w:val="22"/>
          <w:lang w:val="es-PE" w:eastAsia="es-PE"/>
        </w:rPr>
        <w:t xml:space="preserve">inscripción, permanencia y exclusión en </w:t>
      </w:r>
      <w:r w:rsidR="006F3186" w:rsidRPr="00D860CC">
        <w:rPr>
          <w:sz w:val="22"/>
          <w:szCs w:val="22"/>
          <w:lang w:val="es-PE" w:eastAsia="es-PE"/>
        </w:rPr>
        <w:t>el citado registro</w:t>
      </w:r>
      <w:r w:rsidR="009574EA" w:rsidRPr="00D860CC">
        <w:rPr>
          <w:sz w:val="22"/>
          <w:szCs w:val="22"/>
          <w:lang w:val="es-PE" w:eastAsia="es-PE"/>
        </w:rPr>
        <w:t>;</w:t>
      </w:r>
    </w:p>
    <w:p w14:paraId="61447448" w14:textId="77777777" w:rsidR="00DB46D5" w:rsidRPr="00D860CC" w:rsidRDefault="00DB46D5" w:rsidP="00DB46D5">
      <w:pPr>
        <w:pStyle w:val="Sinespaciado"/>
        <w:jc w:val="both"/>
        <w:rPr>
          <w:sz w:val="22"/>
          <w:szCs w:val="22"/>
          <w:lang w:val="es-PE" w:eastAsia="es-PE"/>
        </w:rPr>
      </w:pPr>
    </w:p>
    <w:p w14:paraId="1A2DE119" w14:textId="77777777" w:rsidR="006A6A51" w:rsidRPr="00D860CC" w:rsidRDefault="006A6A51" w:rsidP="002A17DA">
      <w:pPr>
        <w:pStyle w:val="Sinespaciado"/>
        <w:jc w:val="both"/>
        <w:rPr>
          <w:sz w:val="22"/>
          <w:szCs w:val="22"/>
          <w:lang w:eastAsia="es-PE"/>
        </w:rPr>
      </w:pPr>
      <w:r w:rsidRPr="00D860CC">
        <w:rPr>
          <w:sz w:val="22"/>
          <w:szCs w:val="22"/>
          <w:lang w:eastAsia="es-PE"/>
        </w:rPr>
        <w:t xml:space="preserve">En uso de las facultades conferidas por el artículo 76 del </w:t>
      </w:r>
      <w:r w:rsidR="003C39C2" w:rsidRPr="00D860CC">
        <w:rPr>
          <w:sz w:val="22"/>
          <w:szCs w:val="22"/>
          <w:lang w:eastAsia="es-PE"/>
        </w:rPr>
        <w:t xml:space="preserve">Texto Único Ordenado </w:t>
      </w:r>
      <w:r w:rsidRPr="00D860CC">
        <w:rPr>
          <w:sz w:val="22"/>
          <w:szCs w:val="22"/>
          <w:lang w:eastAsia="es-PE"/>
        </w:rPr>
        <w:t xml:space="preserve">de la Ley del Impuesto General a las Ventas e Impuesto Selectivo al Consumo, aprobado por el Decreto Supremo N.° 055-99-EF; </w:t>
      </w:r>
      <w:r w:rsidR="00766809" w:rsidRPr="00D860CC">
        <w:rPr>
          <w:sz w:val="22"/>
          <w:szCs w:val="22"/>
          <w:lang w:eastAsia="es-PE"/>
        </w:rPr>
        <w:t xml:space="preserve">el </w:t>
      </w:r>
      <w:r w:rsidRPr="00D860CC">
        <w:rPr>
          <w:sz w:val="22"/>
          <w:szCs w:val="22"/>
          <w:lang w:eastAsia="es-PE"/>
        </w:rPr>
        <w:t xml:space="preserve">artículo 11-D </w:t>
      </w:r>
      <w:r w:rsidR="002D148D" w:rsidRPr="00D860CC">
        <w:rPr>
          <w:sz w:val="22"/>
          <w:szCs w:val="22"/>
        </w:rPr>
        <w:t xml:space="preserve">del </w:t>
      </w:r>
      <w:r w:rsidRPr="00D860CC">
        <w:rPr>
          <w:sz w:val="22"/>
          <w:szCs w:val="22"/>
        </w:rPr>
        <w:t xml:space="preserve">Reglamento </w:t>
      </w:r>
      <w:r w:rsidRPr="00D860CC">
        <w:rPr>
          <w:sz w:val="22"/>
          <w:szCs w:val="22"/>
          <w:lang w:val="es-PE" w:eastAsia="es-PE"/>
        </w:rPr>
        <w:t xml:space="preserve">de la Ley del Impuesto General a las Ventas e Impuesto Selectivo al Consumo, aprobado por el Decreto Supremo N.° 29-94-EF; </w:t>
      </w:r>
      <w:r w:rsidRPr="00D860CC">
        <w:rPr>
          <w:sz w:val="22"/>
          <w:szCs w:val="22"/>
        </w:rPr>
        <w:t xml:space="preserve">el artículo 11 del Decreto Legislativo N.° 501, Ley General de </w:t>
      </w:r>
      <w:r w:rsidR="00207FF4" w:rsidRPr="00D860CC">
        <w:rPr>
          <w:sz w:val="22"/>
          <w:szCs w:val="22"/>
        </w:rPr>
        <w:t>Superintendencia de Administración Tributaria</w:t>
      </w:r>
      <w:r w:rsidRPr="00D860CC">
        <w:rPr>
          <w:sz w:val="22"/>
          <w:szCs w:val="22"/>
        </w:rPr>
        <w:t xml:space="preserve">; el artículo 5 de la Ley N.° 29816, Ley de Fortalecimiento de la SUNAT, y el inciso k) del artículo </w:t>
      </w:r>
      <w:r w:rsidR="003F5CCB" w:rsidRPr="00D860CC">
        <w:rPr>
          <w:sz w:val="22"/>
          <w:szCs w:val="22"/>
        </w:rPr>
        <w:t>10</w:t>
      </w:r>
      <w:r w:rsidRPr="00D860CC">
        <w:rPr>
          <w:sz w:val="22"/>
          <w:szCs w:val="22"/>
        </w:rPr>
        <w:t xml:space="preserve"> del Documento de Organización y Funciones Provisional de la </w:t>
      </w:r>
      <w:r w:rsidR="00364777" w:rsidRPr="00D860CC">
        <w:rPr>
          <w:sz w:val="22"/>
          <w:szCs w:val="22"/>
        </w:rPr>
        <w:t xml:space="preserve">Superintendencia Nacional de Aduanas y de Administración Tributaria - </w:t>
      </w:r>
      <w:r w:rsidRPr="00D860CC">
        <w:rPr>
          <w:sz w:val="22"/>
          <w:szCs w:val="22"/>
        </w:rPr>
        <w:t>SUNAT, aprobado por la Resolución de Superintendencia N.° 0000</w:t>
      </w:r>
      <w:r w:rsidR="005575E2" w:rsidRPr="00D860CC">
        <w:rPr>
          <w:sz w:val="22"/>
          <w:szCs w:val="22"/>
        </w:rPr>
        <w:t>42</w:t>
      </w:r>
      <w:r w:rsidRPr="00D860CC">
        <w:rPr>
          <w:sz w:val="22"/>
          <w:szCs w:val="22"/>
        </w:rPr>
        <w:t>-202</w:t>
      </w:r>
      <w:r w:rsidR="005575E2" w:rsidRPr="00D860CC">
        <w:rPr>
          <w:sz w:val="22"/>
          <w:szCs w:val="22"/>
        </w:rPr>
        <w:t>2</w:t>
      </w:r>
      <w:r w:rsidRPr="00D860CC">
        <w:rPr>
          <w:sz w:val="22"/>
          <w:szCs w:val="22"/>
        </w:rPr>
        <w:t>/SUNAT;</w:t>
      </w:r>
    </w:p>
    <w:p w14:paraId="6D2147FB" w14:textId="77777777" w:rsidR="006A6A51" w:rsidRPr="00D860CC" w:rsidRDefault="006A6A51" w:rsidP="002A17DA">
      <w:pPr>
        <w:pStyle w:val="Sinespaciado"/>
        <w:jc w:val="both"/>
        <w:rPr>
          <w:bCs/>
          <w:sz w:val="22"/>
          <w:szCs w:val="22"/>
          <w:lang w:eastAsia="es-PE"/>
        </w:rPr>
      </w:pPr>
    </w:p>
    <w:p w14:paraId="30D36876" w14:textId="77777777" w:rsidR="00617DAC" w:rsidRPr="00D860CC" w:rsidRDefault="00617DAC" w:rsidP="00535D57">
      <w:pPr>
        <w:jc w:val="both"/>
        <w:rPr>
          <w:bCs/>
          <w:sz w:val="22"/>
          <w:szCs w:val="22"/>
          <w:lang w:val="es-MX"/>
        </w:rPr>
      </w:pPr>
      <w:r w:rsidRPr="00D860CC">
        <w:rPr>
          <w:bCs/>
          <w:sz w:val="22"/>
          <w:szCs w:val="22"/>
          <w:lang w:val="es-MX"/>
        </w:rPr>
        <w:t>SE RESUELVE:</w:t>
      </w:r>
    </w:p>
    <w:p w14:paraId="395B4F82" w14:textId="77777777" w:rsidR="004141E1" w:rsidRPr="00D860CC" w:rsidRDefault="004141E1" w:rsidP="00617DAC">
      <w:pPr>
        <w:jc w:val="both"/>
        <w:rPr>
          <w:sz w:val="22"/>
          <w:szCs w:val="22"/>
        </w:rPr>
      </w:pPr>
    </w:p>
    <w:p w14:paraId="7F06037E" w14:textId="77777777" w:rsidR="00FB7CE7" w:rsidRPr="00D860CC" w:rsidRDefault="00FB7CE7" w:rsidP="00FB7CE7">
      <w:pPr>
        <w:jc w:val="both"/>
        <w:rPr>
          <w:b/>
          <w:sz w:val="22"/>
          <w:szCs w:val="22"/>
        </w:rPr>
      </w:pPr>
      <w:r w:rsidRPr="00D860CC">
        <w:rPr>
          <w:b/>
          <w:sz w:val="22"/>
          <w:szCs w:val="22"/>
        </w:rPr>
        <w:t>Artículo 1. Objeto</w:t>
      </w:r>
    </w:p>
    <w:p w14:paraId="24C0EDBD" w14:textId="77777777" w:rsidR="00FB7CE7" w:rsidRPr="00D860CC" w:rsidRDefault="00FB7CE7" w:rsidP="00FB7CE7">
      <w:pPr>
        <w:jc w:val="both"/>
        <w:rPr>
          <w:bCs/>
          <w:sz w:val="22"/>
          <w:szCs w:val="22"/>
        </w:rPr>
      </w:pPr>
    </w:p>
    <w:p w14:paraId="186D33F8" w14:textId="7D53C06D" w:rsidR="00FB7CE7" w:rsidRPr="00D860CC" w:rsidRDefault="00FB7CE7" w:rsidP="00FB7CE7">
      <w:pPr>
        <w:jc w:val="both"/>
        <w:rPr>
          <w:bCs/>
          <w:sz w:val="22"/>
          <w:szCs w:val="22"/>
        </w:rPr>
      </w:pPr>
      <w:r w:rsidRPr="00D860CC">
        <w:rPr>
          <w:bCs/>
          <w:sz w:val="22"/>
          <w:szCs w:val="22"/>
        </w:rPr>
        <w:t xml:space="preserve">La presente resolución tiene por objeto establecer </w:t>
      </w:r>
      <w:r w:rsidR="00E05359" w:rsidRPr="00D860CC">
        <w:rPr>
          <w:sz w:val="22"/>
          <w:szCs w:val="22"/>
        </w:rPr>
        <w:t xml:space="preserve">las normas necesarias para la implementación del </w:t>
      </w:r>
      <w:r w:rsidR="00E05359" w:rsidRPr="00D860CC">
        <w:rPr>
          <w:sz w:val="22"/>
          <w:szCs w:val="22"/>
          <w:lang w:val="es-PE" w:eastAsia="es-PE"/>
        </w:rPr>
        <w:t>REA</w:t>
      </w:r>
      <w:r w:rsidR="00B563FF">
        <w:rPr>
          <w:sz w:val="22"/>
          <w:szCs w:val="22"/>
          <w:lang w:val="es-PE" w:eastAsia="es-PE"/>
        </w:rPr>
        <w:t>,</w:t>
      </w:r>
      <w:r w:rsidR="00BD3977" w:rsidRPr="00D860CC">
        <w:rPr>
          <w:bCs/>
          <w:sz w:val="22"/>
          <w:szCs w:val="22"/>
        </w:rPr>
        <w:t xml:space="preserve"> a que se refiere el artículo 76 de la Ley</w:t>
      </w:r>
      <w:r w:rsidRPr="00D860CC">
        <w:rPr>
          <w:bCs/>
          <w:sz w:val="22"/>
          <w:szCs w:val="22"/>
        </w:rPr>
        <w:t>.</w:t>
      </w:r>
    </w:p>
    <w:p w14:paraId="306F6F6F" w14:textId="77777777" w:rsidR="00FB7CE7" w:rsidRPr="00D860CC" w:rsidRDefault="00FB7CE7" w:rsidP="00FB7CE7">
      <w:pPr>
        <w:jc w:val="both"/>
        <w:rPr>
          <w:bCs/>
          <w:sz w:val="22"/>
          <w:szCs w:val="22"/>
        </w:rPr>
      </w:pPr>
    </w:p>
    <w:p w14:paraId="3E12D3F6" w14:textId="77777777" w:rsidR="00FB7CE7" w:rsidRPr="00D860CC" w:rsidRDefault="00FB7CE7" w:rsidP="00FB7CE7">
      <w:pPr>
        <w:jc w:val="both"/>
        <w:rPr>
          <w:b/>
          <w:sz w:val="22"/>
          <w:szCs w:val="22"/>
        </w:rPr>
      </w:pPr>
      <w:r w:rsidRPr="00D860CC">
        <w:rPr>
          <w:b/>
          <w:sz w:val="22"/>
          <w:szCs w:val="22"/>
        </w:rPr>
        <w:t>Artículo 2. Finalidad</w:t>
      </w:r>
    </w:p>
    <w:p w14:paraId="735A47A6" w14:textId="77777777" w:rsidR="00FB7CE7" w:rsidRPr="00D860CC" w:rsidRDefault="00FB7CE7" w:rsidP="00FB7CE7">
      <w:pPr>
        <w:jc w:val="both"/>
        <w:rPr>
          <w:bCs/>
          <w:sz w:val="22"/>
          <w:szCs w:val="22"/>
        </w:rPr>
      </w:pPr>
    </w:p>
    <w:p w14:paraId="697BAFDA" w14:textId="6D3DE2B5" w:rsidR="00D83051" w:rsidRPr="00D860CC" w:rsidRDefault="00D83051" w:rsidP="00D83051">
      <w:pPr>
        <w:jc w:val="both"/>
        <w:rPr>
          <w:bCs/>
          <w:sz w:val="22"/>
          <w:szCs w:val="22"/>
        </w:rPr>
      </w:pPr>
      <w:r w:rsidRPr="00D860CC">
        <w:rPr>
          <w:bCs/>
          <w:sz w:val="22"/>
          <w:szCs w:val="22"/>
        </w:rPr>
        <w:t xml:space="preserve">La presente resolución tiene por finalidad </w:t>
      </w:r>
      <w:r w:rsidR="00F57B02">
        <w:rPr>
          <w:bCs/>
          <w:sz w:val="22"/>
          <w:szCs w:val="22"/>
        </w:rPr>
        <w:t xml:space="preserve">regular la inscripción, permanencia y exclusión </w:t>
      </w:r>
      <w:r w:rsidRPr="00D860CC">
        <w:rPr>
          <w:bCs/>
          <w:sz w:val="22"/>
          <w:szCs w:val="22"/>
        </w:rPr>
        <w:t>en el REA</w:t>
      </w:r>
      <w:r w:rsidR="00F57B02">
        <w:rPr>
          <w:bCs/>
          <w:sz w:val="22"/>
          <w:szCs w:val="22"/>
        </w:rPr>
        <w:t xml:space="preserve"> de</w:t>
      </w:r>
      <w:r w:rsidRPr="00D860CC">
        <w:rPr>
          <w:bCs/>
          <w:sz w:val="22"/>
          <w:szCs w:val="22"/>
        </w:rPr>
        <w:t xml:space="preserve"> los contribuyentes que efectú</w:t>
      </w:r>
      <w:r w:rsidR="00C53C5D" w:rsidRPr="00D860CC">
        <w:rPr>
          <w:bCs/>
          <w:sz w:val="22"/>
          <w:szCs w:val="22"/>
        </w:rPr>
        <w:t>a</w:t>
      </w:r>
      <w:r w:rsidRPr="00D860CC">
        <w:rPr>
          <w:bCs/>
          <w:sz w:val="22"/>
          <w:szCs w:val="22"/>
        </w:rPr>
        <w:t>n</w:t>
      </w:r>
      <w:r w:rsidR="00906296" w:rsidRPr="00D860CC">
        <w:rPr>
          <w:sz w:val="22"/>
          <w:szCs w:val="22"/>
          <w:shd w:val="clear" w:color="auto" w:fill="FFFFFF"/>
        </w:rPr>
        <w:t xml:space="preserve"> ventas de bienes </w:t>
      </w:r>
      <w:r w:rsidR="00906296" w:rsidRPr="008E504F">
        <w:rPr>
          <w:sz w:val="22"/>
          <w:szCs w:val="22"/>
          <w:shd w:val="clear" w:color="auto" w:fill="FFFFFF"/>
        </w:rPr>
        <w:t>que</w:t>
      </w:r>
      <w:r w:rsidR="00906296" w:rsidRPr="00D860CC">
        <w:rPr>
          <w:sz w:val="22"/>
          <w:szCs w:val="22"/>
          <w:shd w:val="clear" w:color="auto" w:fill="FFFFFF"/>
        </w:rPr>
        <w:t xml:space="preserve"> </w:t>
      </w:r>
      <w:r w:rsidR="00F57B02">
        <w:rPr>
          <w:sz w:val="22"/>
          <w:szCs w:val="22"/>
          <w:shd w:val="clear" w:color="auto" w:fill="FFFFFF"/>
        </w:rPr>
        <w:t xml:space="preserve">dan </w:t>
      </w:r>
      <w:r w:rsidR="00906296" w:rsidRPr="00D860CC">
        <w:rPr>
          <w:sz w:val="22"/>
          <w:szCs w:val="22"/>
          <w:shd w:val="clear" w:color="auto" w:fill="FFFFFF"/>
        </w:rPr>
        <w:t xml:space="preserve">derecho a la devolución del IGV a </w:t>
      </w:r>
      <w:r w:rsidR="004C5EEE" w:rsidRPr="00D860CC">
        <w:rPr>
          <w:sz w:val="22"/>
          <w:szCs w:val="22"/>
          <w:shd w:val="clear" w:color="auto" w:fill="FFFFFF"/>
        </w:rPr>
        <w:t xml:space="preserve">favor de </w:t>
      </w:r>
      <w:r w:rsidR="002F203F" w:rsidRPr="00D860CC">
        <w:rPr>
          <w:sz w:val="22"/>
          <w:szCs w:val="22"/>
          <w:shd w:val="clear" w:color="auto" w:fill="FFFFFF"/>
        </w:rPr>
        <w:t xml:space="preserve">los </w:t>
      </w:r>
      <w:r w:rsidR="00906296" w:rsidRPr="00D860CC">
        <w:rPr>
          <w:sz w:val="22"/>
          <w:szCs w:val="22"/>
          <w:shd w:val="clear" w:color="auto" w:fill="FFFFFF"/>
        </w:rPr>
        <w:t>turista</w:t>
      </w:r>
      <w:r w:rsidR="004C5EEE" w:rsidRPr="00D860CC">
        <w:rPr>
          <w:sz w:val="22"/>
          <w:szCs w:val="22"/>
          <w:shd w:val="clear" w:color="auto" w:fill="FFFFFF"/>
        </w:rPr>
        <w:t>s, conforme a lo dispuesto en el artículo 76 de la Ley</w:t>
      </w:r>
      <w:r w:rsidR="00BF2613" w:rsidRPr="00D860CC">
        <w:rPr>
          <w:bCs/>
          <w:sz w:val="22"/>
          <w:szCs w:val="22"/>
        </w:rPr>
        <w:t xml:space="preserve">, </w:t>
      </w:r>
      <w:r w:rsidRPr="00D860CC">
        <w:rPr>
          <w:bCs/>
          <w:sz w:val="22"/>
          <w:szCs w:val="22"/>
        </w:rPr>
        <w:t>lo que contribuirá a promover el turismo receptivo en el país.</w:t>
      </w:r>
    </w:p>
    <w:p w14:paraId="49162479" w14:textId="77777777" w:rsidR="00D83051" w:rsidRPr="00D860CC" w:rsidRDefault="00D83051" w:rsidP="00FB7CE7">
      <w:pPr>
        <w:jc w:val="both"/>
        <w:rPr>
          <w:bCs/>
          <w:sz w:val="22"/>
          <w:szCs w:val="22"/>
        </w:rPr>
      </w:pPr>
    </w:p>
    <w:p w14:paraId="71820D78" w14:textId="77777777" w:rsidR="009B67E0" w:rsidRPr="00D860CC" w:rsidRDefault="009B67E0" w:rsidP="009B67E0">
      <w:pPr>
        <w:jc w:val="both"/>
        <w:rPr>
          <w:b/>
          <w:sz w:val="22"/>
          <w:szCs w:val="22"/>
        </w:rPr>
      </w:pPr>
      <w:r w:rsidRPr="00D860CC">
        <w:rPr>
          <w:b/>
          <w:sz w:val="22"/>
          <w:szCs w:val="22"/>
        </w:rPr>
        <w:t xml:space="preserve">Artículo </w:t>
      </w:r>
      <w:r w:rsidR="00E35541" w:rsidRPr="00D860CC">
        <w:rPr>
          <w:b/>
          <w:sz w:val="22"/>
          <w:szCs w:val="22"/>
        </w:rPr>
        <w:t>3</w:t>
      </w:r>
      <w:r w:rsidRPr="00D860CC">
        <w:rPr>
          <w:b/>
          <w:sz w:val="22"/>
          <w:szCs w:val="22"/>
        </w:rPr>
        <w:t xml:space="preserve">. </w:t>
      </w:r>
      <w:r w:rsidR="00935842" w:rsidRPr="00D860CC">
        <w:rPr>
          <w:b/>
          <w:sz w:val="22"/>
          <w:szCs w:val="22"/>
        </w:rPr>
        <w:t>Definiciones</w:t>
      </w:r>
    </w:p>
    <w:p w14:paraId="254BBACB" w14:textId="77777777" w:rsidR="000B6AC6" w:rsidRPr="00D860CC" w:rsidRDefault="000B6AC6" w:rsidP="009B67E0">
      <w:pPr>
        <w:pStyle w:val="Sinespaciado"/>
        <w:jc w:val="both"/>
        <w:rPr>
          <w:sz w:val="22"/>
          <w:szCs w:val="22"/>
        </w:rPr>
      </w:pPr>
    </w:p>
    <w:p w14:paraId="6549BD82" w14:textId="77777777" w:rsidR="009B67E0" w:rsidRPr="00D860CC" w:rsidRDefault="000A57E7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 xml:space="preserve">3.1 </w:t>
      </w:r>
      <w:r w:rsidR="00D93C0A" w:rsidRPr="00D860CC">
        <w:rPr>
          <w:sz w:val="22"/>
          <w:szCs w:val="22"/>
        </w:rPr>
        <w:t>Para efecto de la presente resolución, se entiende por:</w:t>
      </w:r>
    </w:p>
    <w:p w14:paraId="58F8142B" w14:textId="77777777" w:rsidR="00E22609" w:rsidRPr="00D860CC" w:rsidRDefault="00E22609" w:rsidP="009B67E0">
      <w:pPr>
        <w:pStyle w:val="Sinespaciado"/>
        <w:jc w:val="both"/>
        <w:rPr>
          <w:sz w:val="22"/>
          <w:szCs w:val="22"/>
        </w:rPr>
      </w:pP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473"/>
        <w:gridCol w:w="2641"/>
        <w:gridCol w:w="236"/>
        <w:gridCol w:w="5297"/>
      </w:tblGrid>
      <w:tr w:rsidR="00D860CC" w:rsidRPr="00D860CC" w14:paraId="3A371579" w14:textId="77777777" w:rsidTr="00DE63F0">
        <w:tc>
          <w:tcPr>
            <w:tcW w:w="473" w:type="dxa"/>
            <w:shd w:val="clear" w:color="auto" w:fill="auto"/>
          </w:tcPr>
          <w:p w14:paraId="402A9DB2" w14:textId="77777777" w:rsidR="00506CDB" w:rsidRPr="00D860CC" w:rsidRDefault="00506CDB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a)</w:t>
            </w:r>
          </w:p>
        </w:tc>
        <w:tc>
          <w:tcPr>
            <w:tcW w:w="2641" w:type="dxa"/>
            <w:shd w:val="clear" w:color="auto" w:fill="auto"/>
          </w:tcPr>
          <w:p w14:paraId="3DF09AF8" w14:textId="77777777" w:rsidR="00506CDB" w:rsidRPr="00D860CC" w:rsidRDefault="00506CDB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 xml:space="preserve">Buzón </w:t>
            </w:r>
            <w:r w:rsidR="005D07CF" w:rsidRPr="00D860CC">
              <w:rPr>
                <w:sz w:val="22"/>
                <w:szCs w:val="22"/>
              </w:rPr>
              <w:t>mensajes</w:t>
            </w:r>
          </w:p>
        </w:tc>
        <w:tc>
          <w:tcPr>
            <w:tcW w:w="236" w:type="dxa"/>
            <w:shd w:val="clear" w:color="auto" w:fill="auto"/>
          </w:tcPr>
          <w:p w14:paraId="5275E5BF" w14:textId="77777777" w:rsidR="00506CDB" w:rsidRPr="00D860CC" w:rsidRDefault="00506CDB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0FFBBF6F" w14:textId="77777777" w:rsidR="00506CDB" w:rsidRPr="00D860CC" w:rsidRDefault="00506CDB" w:rsidP="006926C7">
            <w:pPr>
              <w:pStyle w:val="Sinespaciado"/>
              <w:jc w:val="both"/>
              <w:rPr>
                <w:sz w:val="22"/>
                <w:szCs w:val="22"/>
                <w:shd w:val="clear" w:color="auto" w:fill="FFFFFF"/>
              </w:rPr>
            </w:pPr>
            <w:r w:rsidRPr="00D860CC">
              <w:rPr>
                <w:sz w:val="22"/>
                <w:szCs w:val="22"/>
                <w:shd w:val="clear" w:color="auto" w:fill="FFFFFF"/>
              </w:rPr>
              <w:t xml:space="preserve">A la sección ubicada en </w:t>
            </w:r>
            <w:r w:rsidR="005A7C60" w:rsidRPr="00D860CC">
              <w:rPr>
                <w:sz w:val="22"/>
                <w:szCs w:val="22"/>
                <w:shd w:val="clear" w:color="auto" w:fill="FFFFFF"/>
              </w:rPr>
              <w:t>el buzón electrónico</w:t>
            </w:r>
            <w:r w:rsidRPr="00D860CC">
              <w:rPr>
                <w:sz w:val="22"/>
                <w:szCs w:val="22"/>
                <w:shd w:val="clear" w:color="auto" w:fill="FFFFFF"/>
              </w:rPr>
              <w:t xml:space="preserve">, a que se refiere el inciso d) del primer párrafo del artículo 1 de la Resolución de Superintendencia N.° </w:t>
            </w:r>
            <w:r w:rsidR="006A5F78" w:rsidRPr="00D860CC">
              <w:rPr>
                <w:sz w:val="22"/>
                <w:szCs w:val="22"/>
                <w:shd w:val="clear" w:color="auto" w:fill="FFFFFF"/>
              </w:rPr>
              <w:t>014-2008/SUNAT</w:t>
            </w:r>
            <w:r w:rsidR="005A7C60" w:rsidRPr="00D860CC">
              <w:rPr>
                <w:sz w:val="22"/>
                <w:szCs w:val="22"/>
                <w:shd w:val="clear" w:color="auto" w:fill="FFFFFF"/>
              </w:rPr>
              <w:t xml:space="preserve">, en la que se depositan las comunicaciones </w:t>
            </w:r>
            <w:r w:rsidR="001A0E23" w:rsidRPr="00D860CC">
              <w:rPr>
                <w:sz w:val="22"/>
                <w:szCs w:val="22"/>
                <w:shd w:val="clear" w:color="auto" w:fill="FFFFFF"/>
              </w:rPr>
              <w:t xml:space="preserve">que la SUNAT remite </w:t>
            </w:r>
            <w:r w:rsidR="005A7C60" w:rsidRPr="00D860CC">
              <w:rPr>
                <w:sz w:val="22"/>
                <w:szCs w:val="22"/>
                <w:shd w:val="clear" w:color="auto" w:fill="FFFFFF"/>
              </w:rPr>
              <w:t>a la entidad colaboradora</w:t>
            </w:r>
            <w:r w:rsidR="00BD6FF4" w:rsidRPr="00D860CC">
              <w:rPr>
                <w:sz w:val="22"/>
                <w:szCs w:val="22"/>
                <w:shd w:val="clear" w:color="auto" w:fill="FFFFFF"/>
              </w:rPr>
              <w:t xml:space="preserve"> respecto de las exclusiones de oficio del REA</w:t>
            </w:r>
            <w:r w:rsidR="005A7C60" w:rsidRPr="00D860CC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47EBC025" w14:textId="77777777" w:rsidR="00506CDB" w:rsidRPr="00D860CC" w:rsidRDefault="00506CDB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7C6C2BE8" w14:textId="77777777" w:rsidTr="00DE63F0">
        <w:tc>
          <w:tcPr>
            <w:tcW w:w="473" w:type="dxa"/>
            <w:shd w:val="clear" w:color="auto" w:fill="auto"/>
          </w:tcPr>
          <w:p w14:paraId="6E3F881D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b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1655B37A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Clave SOL</w:t>
            </w:r>
          </w:p>
        </w:tc>
        <w:tc>
          <w:tcPr>
            <w:tcW w:w="236" w:type="dxa"/>
            <w:shd w:val="clear" w:color="auto" w:fill="auto"/>
          </w:tcPr>
          <w:p w14:paraId="70D31B5F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6DCDF35C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 xml:space="preserve">Al texto conformado por números y/o letras, de conocimiento exclusivo del usuario, que asociado al código de usuario o al número de DNI, según corresponda, otorga privacidad en el acceso a SUNAT Operaciones en Línea, a que se refiere el inciso e) del primer párrafo del artículo 1 de la </w:t>
            </w:r>
            <w:r w:rsidRPr="00D860CC">
              <w:rPr>
                <w:sz w:val="22"/>
                <w:szCs w:val="22"/>
              </w:rPr>
              <w:lastRenderedPageBreak/>
              <w:t>Resolución de Superintendencia N.° 109-2000/SUNAT.</w:t>
            </w:r>
          </w:p>
          <w:p w14:paraId="10FE0756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42A796F5" w14:textId="77777777" w:rsidTr="00DE63F0">
        <w:tc>
          <w:tcPr>
            <w:tcW w:w="473" w:type="dxa"/>
            <w:shd w:val="clear" w:color="auto" w:fill="auto"/>
          </w:tcPr>
          <w:p w14:paraId="5CDD4FED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lastRenderedPageBreak/>
              <w:t>c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31501FA0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Código de usuario</w:t>
            </w:r>
          </w:p>
        </w:tc>
        <w:tc>
          <w:tcPr>
            <w:tcW w:w="236" w:type="dxa"/>
            <w:shd w:val="clear" w:color="auto" w:fill="auto"/>
          </w:tcPr>
          <w:p w14:paraId="69D9FF82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6B2C1BE1" w14:textId="03161BFD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texto conformado por números y/o letras, que permite identificar al usuario que ingresa a SUNAT Operaciones en Línea, a que se refiere el inciso d) del primer párrafo del artículo 1 de la Resolución de Superintendencia N.° 109-2000/SUNAT.</w:t>
            </w:r>
          </w:p>
          <w:p w14:paraId="16367808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38611259" w14:textId="77777777" w:rsidTr="00DE63F0">
        <w:tc>
          <w:tcPr>
            <w:tcW w:w="473" w:type="dxa"/>
            <w:shd w:val="clear" w:color="auto" w:fill="auto"/>
          </w:tcPr>
          <w:p w14:paraId="32571CDB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d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52FACDF5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Código Tributario</w:t>
            </w:r>
          </w:p>
        </w:tc>
        <w:tc>
          <w:tcPr>
            <w:tcW w:w="236" w:type="dxa"/>
            <w:shd w:val="clear" w:color="auto" w:fill="auto"/>
          </w:tcPr>
          <w:p w14:paraId="7ABC0605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1A3FDBBD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Texto Único Ordenado del Código Tributario, aprobado por el Decreto Supremo N.° 133-2013-EF.</w:t>
            </w:r>
          </w:p>
          <w:p w14:paraId="1EDDA71F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4E5553D2" w14:textId="77777777" w:rsidTr="00DE63F0">
        <w:tc>
          <w:tcPr>
            <w:tcW w:w="473" w:type="dxa"/>
            <w:shd w:val="clear" w:color="auto" w:fill="auto"/>
          </w:tcPr>
          <w:p w14:paraId="7F09C21C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e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3468ADF3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Constancia “TAX FREE”</w:t>
            </w:r>
          </w:p>
        </w:tc>
        <w:tc>
          <w:tcPr>
            <w:tcW w:w="236" w:type="dxa"/>
            <w:shd w:val="clear" w:color="auto" w:fill="auto"/>
          </w:tcPr>
          <w:p w14:paraId="2EE60DD5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4AAD73F4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documento electrónico emitido por el establecimiento autorizado que contiene los datos de la operación cuyo IGV será materia de devolución a favor de los turistas, a que se refiere el inciso i) del artículo 11-A del Reglamento.</w:t>
            </w:r>
          </w:p>
          <w:p w14:paraId="7B462DBB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55ADD53B" w14:textId="77777777" w:rsidTr="00DE63F0">
        <w:tc>
          <w:tcPr>
            <w:tcW w:w="473" w:type="dxa"/>
            <w:shd w:val="clear" w:color="auto" w:fill="auto"/>
          </w:tcPr>
          <w:p w14:paraId="3A7D86EA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f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7CADA0DC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Decreto</w:t>
            </w:r>
          </w:p>
        </w:tc>
        <w:tc>
          <w:tcPr>
            <w:tcW w:w="236" w:type="dxa"/>
            <w:shd w:val="clear" w:color="auto" w:fill="auto"/>
          </w:tcPr>
          <w:p w14:paraId="2C0120AB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424F06A1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Decreto Supremo N.° 226-2020-EF, que modifica el Capítulo XI del Reglamento</w:t>
            </w:r>
            <w:r w:rsidR="002B511B" w:rsidRPr="00D860CC">
              <w:rPr>
                <w:sz w:val="22"/>
                <w:szCs w:val="22"/>
              </w:rPr>
              <w:t xml:space="preserve"> de la </w:t>
            </w:r>
            <w:r w:rsidR="002B511B" w:rsidRPr="00D860CC">
              <w:rPr>
                <w:sz w:val="22"/>
                <w:szCs w:val="22"/>
                <w:lang w:eastAsia="es-PE"/>
              </w:rPr>
              <w:t>Ley del Impuesto General a las Ventas e Impuesto Selectivo al Consumo</w:t>
            </w:r>
            <w:r w:rsidRPr="00D860CC">
              <w:rPr>
                <w:sz w:val="22"/>
                <w:szCs w:val="22"/>
              </w:rPr>
              <w:t>.</w:t>
            </w:r>
          </w:p>
          <w:p w14:paraId="6CBE2567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6AFE5333" w14:textId="77777777" w:rsidTr="00DE63F0">
        <w:tc>
          <w:tcPr>
            <w:tcW w:w="473" w:type="dxa"/>
            <w:shd w:val="clear" w:color="auto" w:fill="auto"/>
          </w:tcPr>
          <w:p w14:paraId="08DA192B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g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32044D34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DNI</w:t>
            </w:r>
          </w:p>
        </w:tc>
        <w:tc>
          <w:tcPr>
            <w:tcW w:w="236" w:type="dxa"/>
            <w:shd w:val="clear" w:color="auto" w:fill="auto"/>
          </w:tcPr>
          <w:p w14:paraId="6A12A1C6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67D5199F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documento nacional de identidad, que identifica al usuario de SUNAT Operaciones en Línea que es persona natural, a que se refiere el inciso o) del primer párrafo del artículo 1 de la Resolución de Superintendencia N.° 109-2000/SUNAT.</w:t>
            </w:r>
          </w:p>
          <w:p w14:paraId="7544C9CA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64F2BFB5" w14:textId="77777777" w:rsidTr="00DE63F0">
        <w:tc>
          <w:tcPr>
            <w:tcW w:w="473" w:type="dxa"/>
            <w:shd w:val="clear" w:color="auto" w:fill="auto"/>
          </w:tcPr>
          <w:p w14:paraId="39CABF71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h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321F2BE4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Entidad colaboradora</w:t>
            </w:r>
          </w:p>
        </w:tc>
        <w:tc>
          <w:tcPr>
            <w:tcW w:w="236" w:type="dxa"/>
            <w:shd w:val="clear" w:color="auto" w:fill="auto"/>
          </w:tcPr>
          <w:p w14:paraId="70E39B7F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66D156E3" w14:textId="3A4ED5E4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 xml:space="preserve">A la persona jurídica encargada de </w:t>
            </w:r>
            <w:r w:rsidR="00511344" w:rsidRPr="00D860CC">
              <w:rPr>
                <w:sz w:val="22"/>
                <w:szCs w:val="22"/>
              </w:rPr>
              <w:t xml:space="preserve">efectuar </w:t>
            </w:r>
            <w:r w:rsidRPr="00D860CC">
              <w:rPr>
                <w:sz w:val="22"/>
                <w:szCs w:val="22"/>
              </w:rPr>
              <w:t>la devolución del IGV a favor de los turistas, a que se refiere el inciso g) del artículo 11-A del Reglamento</w:t>
            </w:r>
            <w:r w:rsidR="006F58FE" w:rsidRPr="00D860CC">
              <w:rPr>
                <w:sz w:val="22"/>
                <w:szCs w:val="22"/>
              </w:rPr>
              <w:t xml:space="preserve">, </w:t>
            </w:r>
            <w:r w:rsidR="00E12D51" w:rsidRPr="00D860CC">
              <w:rPr>
                <w:sz w:val="22"/>
                <w:szCs w:val="22"/>
              </w:rPr>
              <w:t xml:space="preserve">cuya </w:t>
            </w:r>
            <w:r w:rsidR="00F25CA1" w:rsidRPr="00D860CC">
              <w:rPr>
                <w:sz w:val="22"/>
                <w:szCs w:val="22"/>
              </w:rPr>
              <w:t xml:space="preserve">selección se ha realizado </w:t>
            </w:r>
            <w:r w:rsidR="00511344" w:rsidRPr="00D860CC">
              <w:rPr>
                <w:sz w:val="22"/>
                <w:szCs w:val="22"/>
              </w:rPr>
              <w:t xml:space="preserve">en virtud </w:t>
            </w:r>
            <w:r w:rsidR="00D525B0" w:rsidRPr="00D860CC">
              <w:rPr>
                <w:sz w:val="22"/>
                <w:szCs w:val="22"/>
              </w:rPr>
              <w:t xml:space="preserve">de lo previsto en la Resolución de Superintendencia N.° 000145-2021/SUNAT, considerando </w:t>
            </w:r>
            <w:r w:rsidR="00236D28" w:rsidRPr="00D860CC">
              <w:rPr>
                <w:sz w:val="22"/>
                <w:szCs w:val="22"/>
              </w:rPr>
              <w:t>que posee</w:t>
            </w:r>
            <w:r w:rsidR="00D525B0" w:rsidRPr="00D860CC">
              <w:rPr>
                <w:sz w:val="22"/>
                <w:szCs w:val="22"/>
              </w:rPr>
              <w:t xml:space="preserve"> experiencia en el rubro, </w:t>
            </w:r>
            <w:r w:rsidR="0059379D" w:rsidRPr="00D860CC">
              <w:rPr>
                <w:sz w:val="22"/>
                <w:szCs w:val="22"/>
              </w:rPr>
              <w:t xml:space="preserve">además que </w:t>
            </w:r>
            <w:r w:rsidR="00236D28" w:rsidRPr="00D860CC">
              <w:rPr>
                <w:sz w:val="22"/>
                <w:szCs w:val="22"/>
              </w:rPr>
              <w:t xml:space="preserve">cuenta con </w:t>
            </w:r>
            <w:r w:rsidR="00D525B0" w:rsidRPr="00D860CC">
              <w:rPr>
                <w:sz w:val="22"/>
                <w:szCs w:val="22"/>
              </w:rPr>
              <w:t>el soporte logístico y tecnológico para cumplir dicha función.</w:t>
            </w:r>
          </w:p>
          <w:p w14:paraId="07FF3722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58856446" w14:textId="77777777" w:rsidTr="00DE63F0">
        <w:tc>
          <w:tcPr>
            <w:tcW w:w="473" w:type="dxa"/>
            <w:shd w:val="clear" w:color="auto" w:fill="auto"/>
          </w:tcPr>
          <w:p w14:paraId="4FB170F9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i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6547E1B6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Establecimiento autorizado</w:t>
            </w:r>
          </w:p>
        </w:tc>
        <w:tc>
          <w:tcPr>
            <w:tcW w:w="236" w:type="dxa"/>
            <w:shd w:val="clear" w:color="auto" w:fill="auto"/>
          </w:tcPr>
          <w:p w14:paraId="11AAFA7B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675801B8" w14:textId="1CF5CD02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 xml:space="preserve">Al contribuyente que se encuentra inscrito en el </w:t>
            </w:r>
            <w:r w:rsidR="006442F2" w:rsidRPr="00D860CC">
              <w:rPr>
                <w:sz w:val="22"/>
                <w:szCs w:val="22"/>
              </w:rPr>
              <w:t>REA</w:t>
            </w:r>
            <w:r w:rsidRPr="00D860CC">
              <w:rPr>
                <w:sz w:val="22"/>
                <w:szCs w:val="22"/>
              </w:rPr>
              <w:t xml:space="preserve">, el cual ha sido calificado por la SUNAT como aquel que efectúa las ventas de bienes </w:t>
            </w:r>
            <w:r w:rsidR="001F5669" w:rsidRPr="00D860CC">
              <w:rPr>
                <w:sz w:val="22"/>
                <w:szCs w:val="22"/>
              </w:rPr>
              <w:t>que dan derecho a la devolución del</w:t>
            </w:r>
            <w:r w:rsidRPr="00D860CC">
              <w:rPr>
                <w:sz w:val="22"/>
                <w:szCs w:val="22"/>
              </w:rPr>
              <w:t xml:space="preserve"> IGV </w:t>
            </w:r>
            <w:r w:rsidR="00CA1735" w:rsidRPr="00D860CC">
              <w:rPr>
                <w:sz w:val="22"/>
                <w:szCs w:val="22"/>
              </w:rPr>
              <w:t xml:space="preserve">a </w:t>
            </w:r>
            <w:r w:rsidR="004C5EEE" w:rsidRPr="00D860CC">
              <w:rPr>
                <w:sz w:val="22"/>
                <w:szCs w:val="22"/>
              </w:rPr>
              <w:t xml:space="preserve">favor de </w:t>
            </w:r>
            <w:r w:rsidR="00CA1735" w:rsidRPr="00D860CC">
              <w:rPr>
                <w:sz w:val="22"/>
                <w:szCs w:val="22"/>
              </w:rPr>
              <w:t>los turistas</w:t>
            </w:r>
            <w:r w:rsidRPr="00D860CC">
              <w:rPr>
                <w:sz w:val="22"/>
                <w:szCs w:val="22"/>
              </w:rPr>
              <w:t>, a que se refiere el inciso c) del artículo 11-A del Reglamento.</w:t>
            </w:r>
          </w:p>
          <w:p w14:paraId="3646E329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354D639E" w14:textId="77777777" w:rsidTr="00DE63F0">
        <w:tc>
          <w:tcPr>
            <w:tcW w:w="473" w:type="dxa"/>
            <w:shd w:val="clear" w:color="auto" w:fill="auto"/>
          </w:tcPr>
          <w:p w14:paraId="1064BD1B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j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03B768F6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Factura</w:t>
            </w:r>
          </w:p>
        </w:tc>
        <w:tc>
          <w:tcPr>
            <w:tcW w:w="236" w:type="dxa"/>
            <w:shd w:val="clear" w:color="auto" w:fill="auto"/>
          </w:tcPr>
          <w:p w14:paraId="2E426907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44C40C35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 xml:space="preserve">Al comprobante de pago, constituido por la factura electrónica, emitida de acuerdo con </w:t>
            </w:r>
            <w:r w:rsidR="000044C0" w:rsidRPr="00D860CC">
              <w:rPr>
                <w:sz w:val="22"/>
                <w:szCs w:val="22"/>
              </w:rPr>
              <w:t>lo previsto en la Resolución de Superintendencia N.°</w:t>
            </w:r>
            <w:r w:rsidR="00D030F9" w:rsidRPr="00D860CC">
              <w:rPr>
                <w:sz w:val="22"/>
                <w:szCs w:val="22"/>
              </w:rPr>
              <w:t xml:space="preserve"> 000005-2023/SUNAT</w:t>
            </w:r>
            <w:r w:rsidRPr="00D860CC">
              <w:rPr>
                <w:sz w:val="22"/>
                <w:szCs w:val="22"/>
              </w:rPr>
              <w:t>.</w:t>
            </w:r>
          </w:p>
          <w:p w14:paraId="30151EDA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7C991D4F" w14:textId="77777777" w:rsidTr="00DE63F0">
        <w:tc>
          <w:tcPr>
            <w:tcW w:w="473" w:type="dxa"/>
            <w:shd w:val="clear" w:color="auto" w:fill="auto"/>
          </w:tcPr>
          <w:p w14:paraId="74F376BE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k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3B1F48C4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IGV</w:t>
            </w:r>
          </w:p>
        </w:tc>
        <w:tc>
          <w:tcPr>
            <w:tcW w:w="236" w:type="dxa"/>
            <w:shd w:val="clear" w:color="auto" w:fill="auto"/>
          </w:tcPr>
          <w:p w14:paraId="3A3756DA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780BC641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impuesto general a las ventas.</w:t>
            </w:r>
          </w:p>
          <w:p w14:paraId="76C19C61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20D778D3" w14:textId="77777777" w:rsidTr="00DE63F0">
        <w:tc>
          <w:tcPr>
            <w:tcW w:w="473" w:type="dxa"/>
            <w:shd w:val="clear" w:color="auto" w:fill="auto"/>
          </w:tcPr>
          <w:p w14:paraId="19066B71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lastRenderedPageBreak/>
              <w:t>l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26549EC0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Ley</w:t>
            </w:r>
          </w:p>
        </w:tc>
        <w:tc>
          <w:tcPr>
            <w:tcW w:w="236" w:type="dxa"/>
            <w:shd w:val="clear" w:color="auto" w:fill="auto"/>
          </w:tcPr>
          <w:p w14:paraId="175AF748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17CD3C3B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  <w:lang w:eastAsia="es-PE"/>
              </w:rPr>
            </w:pPr>
            <w:r w:rsidRPr="00D860CC">
              <w:rPr>
                <w:sz w:val="22"/>
                <w:szCs w:val="22"/>
                <w:lang w:eastAsia="es-PE"/>
              </w:rPr>
              <w:t>Al Texto Único Ordenado de la Ley del Impuesto General a las Ventas e Impuesto Selectivo al Consumo, aprobado por el Decreto Supremo N.° 055-99-EF.</w:t>
            </w:r>
          </w:p>
          <w:p w14:paraId="378C6A51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4A2DFC62" w14:textId="77777777" w:rsidTr="00DE63F0">
        <w:tc>
          <w:tcPr>
            <w:tcW w:w="473" w:type="dxa"/>
            <w:shd w:val="clear" w:color="auto" w:fill="auto"/>
          </w:tcPr>
          <w:p w14:paraId="0542F080" w14:textId="77777777" w:rsidR="007C3F0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m</w:t>
            </w:r>
            <w:r w:rsidR="007C3F0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74111AAA" w14:textId="77777777" w:rsidR="007C3F00" w:rsidRPr="00D860CC" w:rsidRDefault="007C3F0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REA</w:t>
            </w:r>
          </w:p>
        </w:tc>
        <w:tc>
          <w:tcPr>
            <w:tcW w:w="236" w:type="dxa"/>
            <w:shd w:val="clear" w:color="auto" w:fill="auto"/>
          </w:tcPr>
          <w:p w14:paraId="4F38E67D" w14:textId="77777777" w:rsidR="007C3F00" w:rsidRPr="00D860CC" w:rsidRDefault="007C3F0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54EF37A1" w14:textId="77777777" w:rsidR="007C3F00" w:rsidRPr="00D860CC" w:rsidRDefault="007C3F00" w:rsidP="006926C7">
            <w:pPr>
              <w:pStyle w:val="Sinespaciado"/>
              <w:jc w:val="both"/>
              <w:rPr>
                <w:sz w:val="22"/>
                <w:szCs w:val="22"/>
                <w:lang w:eastAsia="es-PE"/>
              </w:rPr>
            </w:pPr>
            <w:r w:rsidRPr="00D860CC">
              <w:rPr>
                <w:sz w:val="22"/>
                <w:szCs w:val="22"/>
                <w:lang w:eastAsia="es-PE"/>
              </w:rPr>
              <w:t>Al Registro de Establecimientos Autorizados</w:t>
            </w:r>
            <w:r w:rsidR="00A52A6E" w:rsidRPr="00D860CC">
              <w:rPr>
                <w:sz w:val="22"/>
                <w:szCs w:val="22"/>
                <w:lang w:eastAsia="es-PE"/>
              </w:rPr>
              <w:t xml:space="preserve"> creado por el artículo 4</w:t>
            </w:r>
            <w:r w:rsidR="00A0513B" w:rsidRPr="00D860CC">
              <w:rPr>
                <w:sz w:val="22"/>
                <w:szCs w:val="22"/>
                <w:lang w:eastAsia="es-PE"/>
              </w:rPr>
              <w:t xml:space="preserve">, </w:t>
            </w:r>
            <w:r w:rsidR="00A0513B" w:rsidRPr="00D860CC">
              <w:rPr>
                <w:sz w:val="22"/>
                <w:szCs w:val="22"/>
              </w:rPr>
              <w:t>en el que se encuentran inscritos los contribuyentes que han sido calificados por la SUNAT como</w:t>
            </w:r>
            <w:r w:rsidR="00987858" w:rsidRPr="00D860CC">
              <w:rPr>
                <w:sz w:val="22"/>
                <w:szCs w:val="22"/>
              </w:rPr>
              <w:t xml:space="preserve"> establecimiento autorizado</w:t>
            </w:r>
            <w:r w:rsidR="00A0513B" w:rsidRPr="00D860CC">
              <w:rPr>
                <w:sz w:val="22"/>
                <w:szCs w:val="22"/>
                <w:lang w:val="es-PE"/>
              </w:rPr>
              <w:t>.</w:t>
            </w:r>
          </w:p>
          <w:p w14:paraId="7835FCBE" w14:textId="77777777" w:rsidR="007C3F00" w:rsidRPr="00D860CC" w:rsidRDefault="007C3F00" w:rsidP="006926C7">
            <w:pPr>
              <w:pStyle w:val="Sinespaciado"/>
              <w:jc w:val="both"/>
              <w:rPr>
                <w:sz w:val="22"/>
                <w:szCs w:val="22"/>
                <w:lang w:eastAsia="es-PE"/>
              </w:rPr>
            </w:pPr>
          </w:p>
        </w:tc>
      </w:tr>
      <w:tr w:rsidR="00D860CC" w:rsidRPr="00D860CC" w14:paraId="4A885B97" w14:textId="77777777" w:rsidTr="00DE63F0">
        <w:tc>
          <w:tcPr>
            <w:tcW w:w="473" w:type="dxa"/>
            <w:shd w:val="clear" w:color="auto" w:fill="auto"/>
          </w:tcPr>
          <w:p w14:paraId="61382313" w14:textId="77777777" w:rsidR="001F5770" w:rsidRPr="00D860CC" w:rsidRDefault="008D0C89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n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41A68A2F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Reglamento</w:t>
            </w:r>
          </w:p>
        </w:tc>
        <w:tc>
          <w:tcPr>
            <w:tcW w:w="236" w:type="dxa"/>
            <w:shd w:val="clear" w:color="auto" w:fill="auto"/>
          </w:tcPr>
          <w:p w14:paraId="2D1017B3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5D69F3B6" w14:textId="77777777" w:rsidR="001F5770" w:rsidRPr="00D860CC" w:rsidRDefault="001F5770" w:rsidP="000375F5">
            <w:pPr>
              <w:pStyle w:val="Sinespaciado"/>
              <w:jc w:val="both"/>
              <w:rPr>
                <w:sz w:val="22"/>
                <w:szCs w:val="22"/>
                <w:lang w:eastAsia="es-PE"/>
              </w:rPr>
            </w:pPr>
            <w:r w:rsidRPr="00D860CC">
              <w:rPr>
                <w:sz w:val="22"/>
                <w:szCs w:val="22"/>
              </w:rPr>
              <w:t xml:space="preserve">Al Reglamento </w:t>
            </w:r>
            <w:r w:rsidRPr="00D860CC">
              <w:rPr>
                <w:sz w:val="22"/>
                <w:szCs w:val="22"/>
                <w:lang w:eastAsia="es-PE"/>
              </w:rPr>
              <w:t>de la Ley del Impuesto General a las Ventas e Impuesto Selectivo al Consumo, aprobado por el Decreto Supremo N.° 29-94-EF.</w:t>
            </w:r>
          </w:p>
          <w:p w14:paraId="44B7641C" w14:textId="77777777" w:rsidR="000375F5" w:rsidRPr="00D860CC" w:rsidRDefault="000375F5" w:rsidP="000375F5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2F862FD5" w14:textId="77777777" w:rsidTr="00DE63F0">
        <w:tc>
          <w:tcPr>
            <w:tcW w:w="473" w:type="dxa"/>
            <w:shd w:val="clear" w:color="auto" w:fill="auto"/>
          </w:tcPr>
          <w:p w14:paraId="6C2E8C64" w14:textId="77777777" w:rsidR="001F5770" w:rsidRPr="00D860CC" w:rsidRDefault="0041247F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ñ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50CCBEAE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SUNAT</w:t>
            </w:r>
          </w:p>
        </w:tc>
        <w:tc>
          <w:tcPr>
            <w:tcW w:w="236" w:type="dxa"/>
            <w:shd w:val="clear" w:color="auto" w:fill="auto"/>
          </w:tcPr>
          <w:p w14:paraId="59BBF7D8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1B20031F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 la Superintendencia Nacional de Aduanas y de Administración Tributaria.</w:t>
            </w:r>
          </w:p>
          <w:p w14:paraId="36247416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2E75D873" w14:textId="77777777" w:rsidTr="00DE63F0">
        <w:tc>
          <w:tcPr>
            <w:tcW w:w="473" w:type="dxa"/>
            <w:shd w:val="clear" w:color="auto" w:fill="auto"/>
          </w:tcPr>
          <w:p w14:paraId="49E5CEED" w14:textId="77777777" w:rsidR="001F5770" w:rsidRPr="00D860CC" w:rsidRDefault="0041247F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o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10403E0E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SUNAT Operaciones en Línea</w:t>
            </w:r>
          </w:p>
        </w:tc>
        <w:tc>
          <w:tcPr>
            <w:tcW w:w="236" w:type="dxa"/>
            <w:shd w:val="clear" w:color="auto" w:fill="auto"/>
          </w:tcPr>
          <w:p w14:paraId="0B995E67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15C75B8E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sistema informático disponible en internet, que permite realizar operaciones en forma telemática entre el usuario y la SUNAT, a que se refiere el inciso a) del primer párrafo del artículo 1 de la Resolución de Superintendencia N.° 109-2000/SUNAT.</w:t>
            </w:r>
          </w:p>
          <w:p w14:paraId="1C100AAA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0ADF17D9" w14:textId="77777777" w:rsidTr="00DE63F0">
        <w:tc>
          <w:tcPr>
            <w:tcW w:w="473" w:type="dxa"/>
            <w:shd w:val="clear" w:color="auto" w:fill="auto"/>
          </w:tcPr>
          <w:p w14:paraId="79FD928F" w14:textId="77777777" w:rsidR="001F5770" w:rsidRPr="00D860CC" w:rsidRDefault="0041247F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p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0FEC6F8A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SUNAT Virtual</w:t>
            </w:r>
          </w:p>
        </w:tc>
        <w:tc>
          <w:tcPr>
            <w:tcW w:w="236" w:type="dxa"/>
            <w:shd w:val="clear" w:color="auto" w:fill="auto"/>
          </w:tcPr>
          <w:p w14:paraId="7C7FB0B5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49AB1D12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Al Portal de la SUNAT en internet, cuya dirección es http://www.sunat.gob.pe.</w:t>
            </w:r>
          </w:p>
          <w:p w14:paraId="44870532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D860CC" w:rsidRPr="00D860CC" w14:paraId="2C45CD5B" w14:textId="77777777" w:rsidTr="00DE63F0">
        <w:tc>
          <w:tcPr>
            <w:tcW w:w="473" w:type="dxa"/>
            <w:shd w:val="clear" w:color="auto" w:fill="auto"/>
          </w:tcPr>
          <w:p w14:paraId="2BA29AA7" w14:textId="77777777" w:rsidR="001F5770" w:rsidRPr="00D860CC" w:rsidRDefault="0041247F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q</w:t>
            </w:r>
            <w:r w:rsidR="001F5770" w:rsidRPr="00D860CC">
              <w:rPr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</w:tcPr>
          <w:p w14:paraId="1813C2B3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Turista</w:t>
            </w:r>
          </w:p>
        </w:tc>
        <w:tc>
          <w:tcPr>
            <w:tcW w:w="236" w:type="dxa"/>
            <w:shd w:val="clear" w:color="auto" w:fill="auto"/>
          </w:tcPr>
          <w:p w14:paraId="49211230" w14:textId="77777777" w:rsidR="001F5770" w:rsidRPr="00D860CC" w:rsidRDefault="001F5770" w:rsidP="006926C7">
            <w:pPr>
              <w:pStyle w:val="Sinespaciado"/>
              <w:jc w:val="center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:</w:t>
            </w:r>
          </w:p>
        </w:tc>
        <w:tc>
          <w:tcPr>
            <w:tcW w:w="5297" w:type="dxa"/>
            <w:shd w:val="clear" w:color="auto" w:fill="auto"/>
          </w:tcPr>
          <w:p w14:paraId="14C38804" w14:textId="77777777" w:rsidR="001F5770" w:rsidRPr="00D860CC" w:rsidRDefault="001F5770" w:rsidP="006926C7">
            <w:pPr>
              <w:pStyle w:val="Sinespaciado"/>
              <w:jc w:val="both"/>
              <w:rPr>
                <w:sz w:val="22"/>
                <w:szCs w:val="22"/>
              </w:rPr>
            </w:pPr>
            <w:r w:rsidRPr="00D860CC">
              <w:rPr>
                <w:sz w:val="22"/>
                <w:szCs w:val="22"/>
              </w:rPr>
              <w:t>A la persona natural extranjera no domiciliada que ingresa al Perú con la calidad migratoria de turista, a que se refiere el inciso f) del artículo 11-A del Reglamento.</w:t>
            </w:r>
          </w:p>
        </w:tc>
      </w:tr>
    </w:tbl>
    <w:p w14:paraId="0CE3F5FA" w14:textId="77777777" w:rsidR="001F5770" w:rsidRPr="00D860CC" w:rsidRDefault="001F5770" w:rsidP="009B67E0">
      <w:pPr>
        <w:pStyle w:val="Sinespaciado"/>
        <w:jc w:val="both"/>
        <w:rPr>
          <w:sz w:val="22"/>
          <w:szCs w:val="22"/>
        </w:rPr>
      </w:pPr>
    </w:p>
    <w:p w14:paraId="20602A19" w14:textId="77777777" w:rsidR="00BC185D" w:rsidRPr="00D860CC" w:rsidRDefault="000A57E7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 xml:space="preserve">3.2 </w:t>
      </w:r>
      <w:r w:rsidR="00BC185D" w:rsidRPr="00D860CC">
        <w:rPr>
          <w:sz w:val="22"/>
          <w:szCs w:val="22"/>
        </w:rPr>
        <w:t>Cuando se mencione</w:t>
      </w:r>
      <w:r w:rsidR="00830F0C" w:rsidRPr="00D860CC">
        <w:rPr>
          <w:sz w:val="22"/>
          <w:szCs w:val="22"/>
        </w:rPr>
        <w:t xml:space="preserve"> un </w:t>
      </w:r>
      <w:r w:rsidR="00BC185D" w:rsidRPr="00D860CC">
        <w:rPr>
          <w:sz w:val="22"/>
          <w:szCs w:val="22"/>
        </w:rPr>
        <w:t>artículo sin indicar la norma a</w:t>
      </w:r>
      <w:r w:rsidR="005264B8" w:rsidRPr="00D860CC">
        <w:rPr>
          <w:sz w:val="22"/>
          <w:szCs w:val="22"/>
        </w:rPr>
        <w:t>l</w:t>
      </w:r>
      <w:r w:rsidR="00BC185D" w:rsidRPr="00D860CC">
        <w:rPr>
          <w:sz w:val="22"/>
          <w:szCs w:val="22"/>
        </w:rPr>
        <w:t xml:space="preserve"> que corresponde, se entiende referid</w:t>
      </w:r>
      <w:r w:rsidR="00830F0C" w:rsidRPr="00D860CC">
        <w:rPr>
          <w:sz w:val="22"/>
          <w:szCs w:val="22"/>
        </w:rPr>
        <w:t>a</w:t>
      </w:r>
      <w:r w:rsidR="00BC185D" w:rsidRPr="00D860CC">
        <w:rPr>
          <w:sz w:val="22"/>
          <w:szCs w:val="22"/>
        </w:rPr>
        <w:t xml:space="preserve"> a la presente resolución. Asimismo, cuando se </w:t>
      </w:r>
      <w:r w:rsidR="000004B1" w:rsidRPr="00D860CC">
        <w:rPr>
          <w:sz w:val="22"/>
          <w:szCs w:val="22"/>
        </w:rPr>
        <w:t>mencione</w:t>
      </w:r>
      <w:r w:rsidR="00BC185D" w:rsidRPr="00D860CC">
        <w:rPr>
          <w:sz w:val="22"/>
          <w:szCs w:val="22"/>
        </w:rPr>
        <w:t xml:space="preserve"> un párrafo sin precisar el artículo al que pertenece, se entiende referido al artículo en el que se encuentre.</w:t>
      </w:r>
    </w:p>
    <w:p w14:paraId="243BD65A" w14:textId="77777777" w:rsidR="00BC185D" w:rsidRPr="00D860CC" w:rsidRDefault="00BC185D" w:rsidP="009B67E0">
      <w:pPr>
        <w:pStyle w:val="Sinespaciado"/>
        <w:jc w:val="both"/>
        <w:rPr>
          <w:sz w:val="22"/>
          <w:szCs w:val="22"/>
        </w:rPr>
      </w:pPr>
    </w:p>
    <w:p w14:paraId="269B094C" w14:textId="77777777" w:rsidR="004232AB" w:rsidRPr="00D860CC" w:rsidRDefault="0036432A" w:rsidP="009B67E0">
      <w:pPr>
        <w:pStyle w:val="Sinespaciado"/>
        <w:jc w:val="both"/>
        <w:rPr>
          <w:sz w:val="22"/>
          <w:szCs w:val="22"/>
        </w:rPr>
      </w:pPr>
      <w:r w:rsidRPr="00D860CC">
        <w:rPr>
          <w:b/>
          <w:sz w:val="22"/>
          <w:szCs w:val="22"/>
        </w:rPr>
        <w:t xml:space="preserve">Artículo </w:t>
      </w:r>
      <w:r w:rsidR="00D01D5D" w:rsidRPr="00D860CC">
        <w:rPr>
          <w:b/>
          <w:sz w:val="22"/>
          <w:szCs w:val="22"/>
        </w:rPr>
        <w:t>4</w:t>
      </w:r>
      <w:r w:rsidRPr="00D860CC">
        <w:rPr>
          <w:b/>
          <w:sz w:val="22"/>
          <w:szCs w:val="22"/>
        </w:rPr>
        <w:t xml:space="preserve">. </w:t>
      </w:r>
      <w:r w:rsidR="00AD1E51" w:rsidRPr="00D860CC">
        <w:rPr>
          <w:b/>
          <w:sz w:val="22"/>
          <w:szCs w:val="22"/>
        </w:rPr>
        <w:t>De la c</w:t>
      </w:r>
      <w:r w:rsidR="000D00ED" w:rsidRPr="00D860CC">
        <w:rPr>
          <w:b/>
          <w:sz w:val="22"/>
          <w:szCs w:val="22"/>
        </w:rPr>
        <w:t xml:space="preserve">reación del </w:t>
      </w:r>
      <w:r w:rsidR="00F72D01" w:rsidRPr="00D860CC">
        <w:rPr>
          <w:b/>
          <w:sz w:val="22"/>
          <w:szCs w:val="22"/>
        </w:rPr>
        <w:t>REA</w:t>
      </w:r>
    </w:p>
    <w:p w14:paraId="24C070D8" w14:textId="77777777" w:rsidR="004232AB" w:rsidRPr="00D860CC" w:rsidRDefault="004232AB" w:rsidP="009B67E0">
      <w:pPr>
        <w:pStyle w:val="Sinespaciado"/>
        <w:jc w:val="both"/>
        <w:rPr>
          <w:sz w:val="22"/>
          <w:szCs w:val="22"/>
        </w:rPr>
      </w:pPr>
    </w:p>
    <w:p w14:paraId="05B5C5D8" w14:textId="77777777" w:rsidR="004232AB" w:rsidRPr="00D860CC" w:rsidRDefault="00984377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Se c</w:t>
      </w:r>
      <w:r w:rsidR="00A0513B" w:rsidRPr="00D860CC">
        <w:rPr>
          <w:sz w:val="22"/>
          <w:szCs w:val="22"/>
        </w:rPr>
        <w:t xml:space="preserve">rea </w:t>
      </w:r>
      <w:r w:rsidR="00DA4323" w:rsidRPr="00D860CC">
        <w:rPr>
          <w:sz w:val="22"/>
          <w:szCs w:val="22"/>
        </w:rPr>
        <w:t xml:space="preserve">el Registro de Establecimientos Autorizados </w:t>
      </w:r>
      <w:r w:rsidR="00354E8D" w:rsidRPr="00D860CC">
        <w:rPr>
          <w:sz w:val="22"/>
          <w:szCs w:val="22"/>
        </w:rPr>
        <w:t>a que se refiere el artículo 76 de la Ley</w:t>
      </w:r>
      <w:r w:rsidR="008339E2" w:rsidRPr="00D860CC">
        <w:rPr>
          <w:sz w:val="22"/>
          <w:szCs w:val="22"/>
        </w:rPr>
        <w:t xml:space="preserve">, el cual tiene carácter constitutivo y </w:t>
      </w:r>
      <w:r w:rsidR="00FE2B08" w:rsidRPr="00D860CC">
        <w:rPr>
          <w:sz w:val="22"/>
          <w:szCs w:val="22"/>
        </w:rPr>
        <w:t xml:space="preserve">se encuentra </w:t>
      </w:r>
      <w:r w:rsidR="008339E2" w:rsidRPr="00D860CC">
        <w:rPr>
          <w:sz w:val="22"/>
          <w:szCs w:val="22"/>
        </w:rPr>
        <w:t>a cargo de la SUNAT.</w:t>
      </w:r>
    </w:p>
    <w:p w14:paraId="2973ABDD" w14:textId="77777777" w:rsidR="00030417" w:rsidRPr="00D860CC" w:rsidRDefault="00030417" w:rsidP="009B67E0">
      <w:pPr>
        <w:pStyle w:val="Sinespaciado"/>
        <w:jc w:val="both"/>
        <w:rPr>
          <w:sz w:val="22"/>
          <w:szCs w:val="22"/>
        </w:rPr>
      </w:pPr>
    </w:p>
    <w:p w14:paraId="55950032" w14:textId="77777777" w:rsidR="004E6EB1" w:rsidRPr="00D860CC" w:rsidRDefault="00D31675" w:rsidP="009B67E0">
      <w:pPr>
        <w:pStyle w:val="Sinespaciado"/>
        <w:jc w:val="both"/>
        <w:rPr>
          <w:sz w:val="22"/>
          <w:szCs w:val="22"/>
        </w:rPr>
      </w:pPr>
      <w:r w:rsidRPr="00D860CC">
        <w:rPr>
          <w:b/>
          <w:sz w:val="22"/>
          <w:szCs w:val="22"/>
        </w:rPr>
        <w:t xml:space="preserve">Artículo </w:t>
      </w:r>
      <w:r w:rsidR="00D01D5D" w:rsidRPr="00D860CC">
        <w:rPr>
          <w:b/>
          <w:sz w:val="22"/>
          <w:szCs w:val="22"/>
        </w:rPr>
        <w:t>5</w:t>
      </w:r>
      <w:r w:rsidRPr="00D860CC">
        <w:rPr>
          <w:b/>
          <w:sz w:val="22"/>
          <w:szCs w:val="22"/>
        </w:rPr>
        <w:t>. Del procedimiento de inscripción</w:t>
      </w:r>
      <w:r w:rsidR="002166A4" w:rsidRPr="00D860CC">
        <w:rPr>
          <w:b/>
          <w:sz w:val="22"/>
          <w:szCs w:val="22"/>
        </w:rPr>
        <w:t xml:space="preserve"> en el</w:t>
      </w:r>
      <w:r w:rsidRPr="00D860CC">
        <w:rPr>
          <w:b/>
          <w:sz w:val="22"/>
          <w:szCs w:val="22"/>
        </w:rPr>
        <w:t xml:space="preserve"> </w:t>
      </w:r>
      <w:r w:rsidR="00BF6509" w:rsidRPr="00D860CC">
        <w:rPr>
          <w:b/>
          <w:sz w:val="22"/>
          <w:szCs w:val="22"/>
        </w:rPr>
        <w:t>REA</w:t>
      </w:r>
    </w:p>
    <w:p w14:paraId="50355FDF" w14:textId="77777777" w:rsidR="004E6EB1" w:rsidRPr="00D860CC" w:rsidRDefault="004E6EB1" w:rsidP="009B67E0">
      <w:pPr>
        <w:pStyle w:val="Sinespaciado"/>
        <w:jc w:val="both"/>
        <w:rPr>
          <w:sz w:val="22"/>
          <w:szCs w:val="22"/>
        </w:rPr>
      </w:pPr>
    </w:p>
    <w:p w14:paraId="2AABC275" w14:textId="77777777" w:rsidR="00030417" w:rsidRPr="00D860CC" w:rsidRDefault="00AA1CFB" w:rsidP="009B67E0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</w:rPr>
        <w:t>5</w:t>
      </w:r>
      <w:r w:rsidR="00CC5716" w:rsidRPr="00D860CC">
        <w:rPr>
          <w:sz w:val="22"/>
          <w:szCs w:val="22"/>
        </w:rPr>
        <w:t xml:space="preserve">.1 </w:t>
      </w:r>
      <w:r w:rsidR="00D44895" w:rsidRPr="00D860CC">
        <w:rPr>
          <w:sz w:val="22"/>
          <w:szCs w:val="22"/>
        </w:rPr>
        <w:t xml:space="preserve">Los </w:t>
      </w:r>
      <w:r w:rsidR="00FE17E4" w:rsidRPr="00D860CC">
        <w:rPr>
          <w:sz w:val="22"/>
          <w:szCs w:val="22"/>
        </w:rPr>
        <w:t xml:space="preserve">contribuyentes </w:t>
      </w:r>
      <w:r w:rsidR="00D44895" w:rsidRPr="00D860CC">
        <w:rPr>
          <w:sz w:val="22"/>
          <w:szCs w:val="22"/>
        </w:rPr>
        <w:t xml:space="preserve">que deseen inscribirse en el </w:t>
      </w:r>
      <w:r w:rsidR="006F5FC4" w:rsidRPr="00D860CC">
        <w:rPr>
          <w:sz w:val="22"/>
          <w:szCs w:val="22"/>
        </w:rPr>
        <w:t>REA</w:t>
      </w:r>
      <w:r w:rsidR="00BE48A3" w:rsidRPr="00D860CC">
        <w:rPr>
          <w:sz w:val="22"/>
          <w:szCs w:val="22"/>
        </w:rPr>
        <w:t xml:space="preserve"> </w:t>
      </w:r>
      <w:r w:rsidR="00D44895" w:rsidRPr="00D860CC">
        <w:rPr>
          <w:sz w:val="22"/>
          <w:szCs w:val="22"/>
        </w:rPr>
        <w:t xml:space="preserve">deben presentar una solicitud a través de SUNAT Operaciones en Línea, utilizando </w:t>
      </w:r>
      <w:r w:rsidR="00E578E5" w:rsidRPr="00D860CC">
        <w:rPr>
          <w:sz w:val="22"/>
          <w:szCs w:val="22"/>
        </w:rPr>
        <w:t xml:space="preserve">su </w:t>
      </w:r>
      <w:r w:rsidR="00D44895" w:rsidRPr="00D860CC">
        <w:rPr>
          <w:sz w:val="22"/>
          <w:szCs w:val="22"/>
        </w:rPr>
        <w:t xml:space="preserve">código de usuario </w:t>
      </w:r>
      <w:r w:rsidR="00E578E5" w:rsidRPr="00D860CC">
        <w:rPr>
          <w:sz w:val="22"/>
          <w:szCs w:val="22"/>
        </w:rPr>
        <w:t xml:space="preserve">o DNI </w:t>
      </w:r>
      <w:r w:rsidR="00D44895" w:rsidRPr="00D860CC">
        <w:rPr>
          <w:sz w:val="22"/>
          <w:szCs w:val="22"/>
        </w:rPr>
        <w:t>y la clave SOL</w:t>
      </w:r>
      <w:r w:rsidR="00FD41F6" w:rsidRPr="00D860CC">
        <w:rPr>
          <w:sz w:val="22"/>
          <w:szCs w:val="22"/>
        </w:rPr>
        <w:t xml:space="preserve">. Para tal efecto, </w:t>
      </w:r>
      <w:r w:rsidR="00C62D63" w:rsidRPr="00D860CC">
        <w:rPr>
          <w:sz w:val="22"/>
          <w:szCs w:val="22"/>
        </w:rPr>
        <w:t xml:space="preserve">deben ubicar el </w:t>
      </w:r>
      <w:r w:rsidR="00C62D63" w:rsidRPr="00D860CC">
        <w:rPr>
          <w:sz w:val="22"/>
          <w:szCs w:val="22"/>
          <w:lang w:val="es-PE"/>
        </w:rPr>
        <w:t xml:space="preserve">Formulario Virtual N.° </w:t>
      </w:r>
      <w:r w:rsidR="00017131" w:rsidRPr="00D860CC">
        <w:rPr>
          <w:sz w:val="22"/>
          <w:szCs w:val="22"/>
          <w:lang w:val="es-PE"/>
        </w:rPr>
        <w:t>3170</w:t>
      </w:r>
      <w:r w:rsidR="00C62D63" w:rsidRPr="00D860CC">
        <w:rPr>
          <w:sz w:val="22"/>
          <w:szCs w:val="22"/>
          <w:lang w:val="es-PE"/>
        </w:rPr>
        <w:t xml:space="preserve"> - Solicitud de Inscripción </w:t>
      </w:r>
      <w:r w:rsidR="00FC0BCC" w:rsidRPr="00D860CC">
        <w:rPr>
          <w:sz w:val="22"/>
          <w:szCs w:val="22"/>
          <w:lang w:val="es-PE"/>
        </w:rPr>
        <w:t>a</w:t>
      </w:r>
      <w:r w:rsidR="00C62D63" w:rsidRPr="00D860CC">
        <w:rPr>
          <w:sz w:val="22"/>
          <w:szCs w:val="22"/>
          <w:lang w:val="es-PE"/>
        </w:rPr>
        <w:t>l Registro de Establecimientos Autorizados</w:t>
      </w:r>
      <w:r w:rsidR="001A076C" w:rsidRPr="00D860CC">
        <w:rPr>
          <w:sz w:val="22"/>
          <w:szCs w:val="22"/>
          <w:lang w:val="es-PE"/>
        </w:rPr>
        <w:t>,</w:t>
      </w:r>
      <w:r w:rsidR="00C62D63" w:rsidRPr="00D860CC">
        <w:rPr>
          <w:sz w:val="22"/>
          <w:szCs w:val="22"/>
          <w:lang w:val="es-PE"/>
        </w:rPr>
        <w:t xml:space="preserve"> y</w:t>
      </w:r>
      <w:r w:rsidR="00225CA4" w:rsidRPr="00D860CC">
        <w:rPr>
          <w:sz w:val="22"/>
          <w:szCs w:val="22"/>
          <w:lang w:val="es-PE"/>
        </w:rPr>
        <w:t xml:space="preserve"> seguir </w:t>
      </w:r>
      <w:r w:rsidR="009B0469" w:rsidRPr="00D860CC">
        <w:rPr>
          <w:sz w:val="22"/>
          <w:szCs w:val="22"/>
          <w:lang w:val="es-PE"/>
        </w:rPr>
        <w:t>las instrucciones de</w:t>
      </w:r>
      <w:r w:rsidR="00EB054B" w:rsidRPr="00D860CC">
        <w:rPr>
          <w:sz w:val="22"/>
          <w:szCs w:val="22"/>
          <w:lang w:val="es-PE"/>
        </w:rPr>
        <w:t xml:space="preserve">l </w:t>
      </w:r>
      <w:r w:rsidR="002F530D" w:rsidRPr="00D860CC">
        <w:rPr>
          <w:sz w:val="22"/>
          <w:szCs w:val="22"/>
          <w:lang w:val="es-PE"/>
        </w:rPr>
        <w:t xml:space="preserve">referido </w:t>
      </w:r>
      <w:r w:rsidR="009B0469" w:rsidRPr="00D860CC">
        <w:rPr>
          <w:sz w:val="22"/>
          <w:szCs w:val="22"/>
          <w:lang w:val="es-PE"/>
        </w:rPr>
        <w:t>sistema</w:t>
      </w:r>
      <w:r w:rsidR="00E26A71" w:rsidRPr="00D860CC">
        <w:rPr>
          <w:sz w:val="22"/>
          <w:szCs w:val="22"/>
          <w:lang w:val="es-PE"/>
        </w:rPr>
        <w:t>.</w:t>
      </w:r>
    </w:p>
    <w:p w14:paraId="1A4FD12E" w14:textId="77777777" w:rsidR="00D14FAB" w:rsidRPr="00D860CC" w:rsidRDefault="00D14FAB" w:rsidP="009B67E0">
      <w:pPr>
        <w:pStyle w:val="Sinespaciado"/>
        <w:jc w:val="both"/>
        <w:rPr>
          <w:sz w:val="22"/>
          <w:szCs w:val="22"/>
        </w:rPr>
      </w:pPr>
    </w:p>
    <w:p w14:paraId="0318A0EA" w14:textId="77777777" w:rsidR="004C5698" w:rsidRPr="00D860CC" w:rsidRDefault="006E49A9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L</w:t>
      </w:r>
      <w:r w:rsidR="004C5698" w:rsidRPr="00D860CC">
        <w:rPr>
          <w:sz w:val="22"/>
          <w:szCs w:val="22"/>
        </w:rPr>
        <w:t xml:space="preserve">os contribuyentes </w:t>
      </w:r>
      <w:r w:rsidRPr="00D860CC">
        <w:rPr>
          <w:sz w:val="22"/>
          <w:szCs w:val="22"/>
        </w:rPr>
        <w:t xml:space="preserve">antes </w:t>
      </w:r>
      <w:r w:rsidR="005C026E" w:rsidRPr="00D860CC">
        <w:rPr>
          <w:sz w:val="22"/>
          <w:szCs w:val="22"/>
        </w:rPr>
        <w:t>mencionados</w:t>
      </w:r>
      <w:r w:rsidRPr="00D860CC">
        <w:rPr>
          <w:sz w:val="22"/>
          <w:szCs w:val="22"/>
        </w:rPr>
        <w:t>,</w:t>
      </w:r>
      <w:r w:rsidR="004C5698" w:rsidRPr="00D860CC">
        <w:rPr>
          <w:sz w:val="22"/>
          <w:szCs w:val="22"/>
        </w:rPr>
        <w:t xml:space="preserve"> previamente a </w:t>
      </w:r>
      <w:r w:rsidRPr="00D860CC">
        <w:rPr>
          <w:sz w:val="22"/>
          <w:szCs w:val="22"/>
        </w:rPr>
        <w:t xml:space="preserve">la presentación de </w:t>
      </w:r>
      <w:r w:rsidR="004C5698" w:rsidRPr="00D860CC">
        <w:rPr>
          <w:sz w:val="22"/>
          <w:szCs w:val="22"/>
        </w:rPr>
        <w:t xml:space="preserve">la </w:t>
      </w:r>
      <w:r w:rsidR="00BA7300" w:rsidRPr="00D860CC">
        <w:rPr>
          <w:sz w:val="22"/>
          <w:szCs w:val="22"/>
        </w:rPr>
        <w:t xml:space="preserve">aludida </w:t>
      </w:r>
      <w:r w:rsidR="004C5698" w:rsidRPr="00D860CC">
        <w:rPr>
          <w:sz w:val="22"/>
          <w:szCs w:val="22"/>
        </w:rPr>
        <w:t>solicitud</w:t>
      </w:r>
      <w:r w:rsidR="00717EDE" w:rsidRPr="00D860CC">
        <w:rPr>
          <w:sz w:val="22"/>
          <w:szCs w:val="22"/>
        </w:rPr>
        <w:t>, deben encontrarse afiliados a la entidad colaboradora</w:t>
      </w:r>
      <w:r w:rsidR="004C5698" w:rsidRPr="00D860CC">
        <w:rPr>
          <w:sz w:val="22"/>
          <w:szCs w:val="22"/>
        </w:rPr>
        <w:t>.</w:t>
      </w:r>
    </w:p>
    <w:p w14:paraId="62E1E442" w14:textId="77777777" w:rsidR="004C5698" w:rsidRPr="00D860CC" w:rsidRDefault="004C5698" w:rsidP="009B67E0">
      <w:pPr>
        <w:pStyle w:val="Sinespaciado"/>
        <w:jc w:val="both"/>
        <w:rPr>
          <w:sz w:val="22"/>
          <w:szCs w:val="22"/>
        </w:rPr>
      </w:pPr>
    </w:p>
    <w:p w14:paraId="0EFE9B1D" w14:textId="77777777" w:rsidR="00CC3945" w:rsidRPr="00D860CC" w:rsidRDefault="00AA1CFB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5</w:t>
      </w:r>
      <w:r w:rsidR="0051600F" w:rsidRPr="00D860CC">
        <w:rPr>
          <w:sz w:val="22"/>
          <w:szCs w:val="22"/>
        </w:rPr>
        <w:t xml:space="preserve">.2 </w:t>
      </w:r>
      <w:r w:rsidR="00390E00" w:rsidRPr="00D860CC">
        <w:rPr>
          <w:sz w:val="22"/>
          <w:szCs w:val="22"/>
        </w:rPr>
        <w:t>Una vez presentada la solicitud de inscripción</w:t>
      </w:r>
      <w:r w:rsidR="00E75A1B" w:rsidRPr="00D860CC">
        <w:rPr>
          <w:sz w:val="22"/>
          <w:szCs w:val="22"/>
        </w:rPr>
        <w:t xml:space="preserve"> en el REA</w:t>
      </w:r>
      <w:r w:rsidR="0066701B" w:rsidRPr="00D860CC">
        <w:rPr>
          <w:sz w:val="22"/>
          <w:szCs w:val="22"/>
        </w:rPr>
        <w:t xml:space="preserve">, </w:t>
      </w:r>
      <w:r w:rsidR="006B108A" w:rsidRPr="00D860CC">
        <w:rPr>
          <w:sz w:val="22"/>
          <w:szCs w:val="22"/>
        </w:rPr>
        <w:t>SUNAT Operaciones en Línea</w:t>
      </w:r>
      <w:r w:rsidR="0066701B" w:rsidRPr="00D860CC">
        <w:rPr>
          <w:sz w:val="22"/>
          <w:szCs w:val="22"/>
        </w:rPr>
        <w:t xml:space="preserve"> genera de manera automática una constancia de presentación,</w:t>
      </w:r>
      <w:r w:rsidR="00816464" w:rsidRPr="00D860CC">
        <w:rPr>
          <w:sz w:val="22"/>
          <w:szCs w:val="22"/>
        </w:rPr>
        <w:t xml:space="preserve"> la cual puede ser </w:t>
      </w:r>
      <w:r w:rsidR="00816464" w:rsidRPr="00D860CC">
        <w:rPr>
          <w:sz w:val="22"/>
          <w:szCs w:val="22"/>
        </w:rPr>
        <w:lastRenderedPageBreak/>
        <w:t xml:space="preserve">impresa. </w:t>
      </w:r>
      <w:r w:rsidR="00E7047B" w:rsidRPr="00D860CC">
        <w:rPr>
          <w:sz w:val="22"/>
          <w:szCs w:val="22"/>
        </w:rPr>
        <w:t xml:space="preserve">Dicha </w:t>
      </w:r>
      <w:r w:rsidR="00CC3945" w:rsidRPr="00D860CC">
        <w:rPr>
          <w:sz w:val="22"/>
          <w:szCs w:val="22"/>
        </w:rPr>
        <w:t xml:space="preserve">constancia cuenta con los datos proporcionados por el </w:t>
      </w:r>
      <w:r w:rsidR="006572A6" w:rsidRPr="00D860CC">
        <w:rPr>
          <w:sz w:val="22"/>
          <w:szCs w:val="22"/>
        </w:rPr>
        <w:t>solicitante</w:t>
      </w:r>
      <w:r w:rsidR="00C24736" w:rsidRPr="00D860CC">
        <w:rPr>
          <w:sz w:val="22"/>
          <w:szCs w:val="22"/>
        </w:rPr>
        <w:t xml:space="preserve"> </w:t>
      </w:r>
      <w:r w:rsidR="00CC3945" w:rsidRPr="00D860CC">
        <w:rPr>
          <w:sz w:val="22"/>
          <w:szCs w:val="22"/>
        </w:rPr>
        <w:t xml:space="preserve">y </w:t>
      </w:r>
      <w:r w:rsidR="00F650EF" w:rsidRPr="00D860CC">
        <w:rPr>
          <w:sz w:val="22"/>
          <w:szCs w:val="22"/>
        </w:rPr>
        <w:t xml:space="preserve">con </w:t>
      </w:r>
      <w:r w:rsidR="00CC3945" w:rsidRPr="00D860CC">
        <w:rPr>
          <w:sz w:val="22"/>
          <w:szCs w:val="22"/>
        </w:rPr>
        <w:t>el número de orden que le asign</w:t>
      </w:r>
      <w:r w:rsidR="008F6F22" w:rsidRPr="00D860CC">
        <w:rPr>
          <w:sz w:val="22"/>
          <w:szCs w:val="22"/>
        </w:rPr>
        <w:t>e el</w:t>
      </w:r>
      <w:r w:rsidR="0033029D" w:rsidRPr="00D860CC">
        <w:rPr>
          <w:sz w:val="22"/>
          <w:szCs w:val="22"/>
        </w:rPr>
        <w:t xml:space="preserve"> referido</w:t>
      </w:r>
      <w:r w:rsidR="008F6F22" w:rsidRPr="00D860CC">
        <w:rPr>
          <w:sz w:val="22"/>
          <w:szCs w:val="22"/>
        </w:rPr>
        <w:t xml:space="preserve"> sistema</w:t>
      </w:r>
      <w:r w:rsidR="00816464" w:rsidRPr="00D860CC">
        <w:rPr>
          <w:sz w:val="22"/>
          <w:szCs w:val="22"/>
        </w:rPr>
        <w:t>.</w:t>
      </w:r>
    </w:p>
    <w:p w14:paraId="58915790" w14:textId="77777777" w:rsidR="00CC3945" w:rsidRPr="00D860CC" w:rsidRDefault="00CC3945" w:rsidP="009B67E0">
      <w:pPr>
        <w:pStyle w:val="Sinespaciado"/>
        <w:jc w:val="both"/>
        <w:rPr>
          <w:sz w:val="22"/>
          <w:szCs w:val="22"/>
        </w:rPr>
      </w:pPr>
    </w:p>
    <w:p w14:paraId="5AD919B6" w14:textId="77777777" w:rsidR="00BC353F" w:rsidRPr="00D860CC" w:rsidRDefault="00AA1CFB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5</w:t>
      </w:r>
      <w:r w:rsidR="00D10A3C" w:rsidRPr="00D860CC">
        <w:rPr>
          <w:sz w:val="22"/>
          <w:szCs w:val="22"/>
        </w:rPr>
        <w:t>.</w:t>
      </w:r>
      <w:r w:rsidR="0051600F" w:rsidRPr="00D860CC">
        <w:rPr>
          <w:sz w:val="22"/>
          <w:szCs w:val="22"/>
        </w:rPr>
        <w:t>3</w:t>
      </w:r>
      <w:r w:rsidR="00D10A3C" w:rsidRPr="00D860CC">
        <w:rPr>
          <w:sz w:val="22"/>
          <w:szCs w:val="22"/>
        </w:rPr>
        <w:t xml:space="preserve"> </w:t>
      </w:r>
      <w:r w:rsidR="00D96C90" w:rsidRPr="00D860CC">
        <w:rPr>
          <w:sz w:val="22"/>
          <w:szCs w:val="22"/>
        </w:rPr>
        <w:t>D</w:t>
      </w:r>
      <w:r w:rsidR="009354DC" w:rsidRPr="00D860CC">
        <w:rPr>
          <w:sz w:val="22"/>
          <w:szCs w:val="22"/>
        </w:rPr>
        <w:t>entro de</w:t>
      </w:r>
      <w:r w:rsidR="00A67F68" w:rsidRPr="00D860CC">
        <w:rPr>
          <w:sz w:val="22"/>
          <w:szCs w:val="22"/>
        </w:rPr>
        <w:t xml:space="preserve">l plazo de cinco (5) días hábiles, contados </w:t>
      </w:r>
      <w:r w:rsidR="00C216B4" w:rsidRPr="00D860CC">
        <w:rPr>
          <w:sz w:val="22"/>
          <w:szCs w:val="22"/>
        </w:rPr>
        <w:t>a partir del día hábil siguiente de l</w:t>
      </w:r>
      <w:r w:rsidR="00A67F68" w:rsidRPr="00D860CC">
        <w:rPr>
          <w:sz w:val="22"/>
          <w:szCs w:val="22"/>
        </w:rPr>
        <w:t>a fecha de presentación de la solicitud</w:t>
      </w:r>
      <w:r w:rsidR="007E6131" w:rsidRPr="00D860CC">
        <w:rPr>
          <w:sz w:val="22"/>
          <w:szCs w:val="22"/>
        </w:rPr>
        <w:t xml:space="preserve"> de inscripción</w:t>
      </w:r>
      <w:r w:rsidR="002C2E51" w:rsidRPr="00D860CC">
        <w:rPr>
          <w:sz w:val="22"/>
          <w:szCs w:val="22"/>
        </w:rPr>
        <w:t xml:space="preserve"> en el REA</w:t>
      </w:r>
      <w:r w:rsidR="00C216B4" w:rsidRPr="00D860CC">
        <w:rPr>
          <w:sz w:val="22"/>
          <w:szCs w:val="22"/>
        </w:rPr>
        <w:t xml:space="preserve">, </w:t>
      </w:r>
      <w:r w:rsidR="00D96C90" w:rsidRPr="00D860CC">
        <w:rPr>
          <w:sz w:val="22"/>
          <w:szCs w:val="22"/>
        </w:rPr>
        <w:t>la SUNAT</w:t>
      </w:r>
      <w:r w:rsidR="00BC353F" w:rsidRPr="00D860CC">
        <w:rPr>
          <w:sz w:val="22"/>
          <w:szCs w:val="22"/>
        </w:rPr>
        <w:t>:</w:t>
      </w:r>
    </w:p>
    <w:p w14:paraId="55BC3242" w14:textId="77777777" w:rsidR="00BC353F" w:rsidRPr="00D860CC" w:rsidRDefault="00BC353F" w:rsidP="009B67E0">
      <w:pPr>
        <w:pStyle w:val="Sinespaciado"/>
        <w:jc w:val="both"/>
        <w:rPr>
          <w:sz w:val="22"/>
          <w:szCs w:val="22"/>
        </w:rPr>
      </w:pPr>
    </w:p>
    <w:p w14:paraId="2FE0F155" w14:textId="037C219F" w:rsidR="004A6D51" w:rsidRPr="00D860CC" w:rsidRDefault="00BC353F" w:rsidP="00BC353F">
      <w:pPr>
        <w:pStyle w:val="Sinespaciado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E</w:t>
      </w:r>
      <w:r w:rsidR="00C216B4" w:rsidRPr="00D860CC">
        <w:rPr>
          <w:sz w:val="22"/>
          <w:szCs w:val="22"/>
        </w:rPr>
        <w:t xml:space="preserve">valúa el cumplimiento de las condiciones y requisitos </w:t>
      </w:r>
      <w:r w:rsidR="00901016">
        <w:rPr>
          <w:sz w:val="22"/>
          <w:szCs w:val="22"/>
        </w:rPr>
        <w:t>establecidos en la normati</w:t>
      </w:r>
      <w:r w:rsidR="00526A2E">
        <w:rPr>
          <w:sz w:val="22"/>
          <w:szCs w:val="22"/>
        </w:rPr>
        <w:t>va</w:t>
      </w:r>
      <w:r w:rsidR="00901016">
        <w:rPr>
          <w:sz w:val="22"/>
          <w:szCs w:val="22"/>
        </w:rPr>
        <w:t xml:space="preserve"> correspondiente</w:t>
      </w:r>
      <w:r w:rsidR="00C216B4" w:rsidRPr="00D860CC">
        <w:rPr>
          <w:sz w:val="22"/>
          <w:szCs w:val="22"/>
        </w:rPr>
        <w:t xml:space="preserve">, </w:t>
      </w:r>
      <w:r w:rsidR="00717C20" w:rsidRPr="00D860CC">
        <w:rPr>
          <w:sz w:val="22"/>
          <w:szCs w:val="22"/>
        </w:rPr>
        <w:t xml:space="preserve">de acuerdo con la </w:t>
      </w:r>
      <w:r w:rsidR="006572A6" w:rsidRPr="00D860CC">
        <w:rPr>
          <w:sz w:val="22"/>
          <w:szCs w:val="22"/>
        </w:rPr>
        <w:t xml:space="preserve">validación </w:t>
      </w:r>
      <w:r w:rsidR="00BA6104" w:rsidRPr="00D860CC">
        <w:rPr>
          <w:sz w:val="22"/>
          <w:szCs w:val="22"/>
        </w:rPr>
        <w:t xml:space="preserve">de la información </w:t>
      </w:r>
      <w:r w:rsidR="006572A6" w:rsidRPr="00D860CC">
        <w:rPr>
          <w:sz w:val="22"/>
          <w:szCs w:val="22"/>
        </w:rPr>
        <w:t>que efectúe en sus sistemas</w:t>
      </w:r>
      <w:r w:rsidR="004A6D51" w:rsidRPr="00D860CC">
        <w:rPr>
          <w:sz w:val="22"/>
          <w:szCs w:val="22"/>
        </w:rPr>
        <w:t>;</w:t>
      </w:r>
    </w:p>
    <w:p w14:paraId="63971E2C" w14:textId="77777777" w:rsidR="004A6D51" w:rsidRPr="00D860CC" w:rsidRDefault="004A6D51" w:rsidP="004A6D51">
      <w:pPr>
        <w:pStyle w:val="Sinespaciado"/>
        <w:ind w:left="426"/>
        <w:jc w:val="both"/>
        <w:rPr>
          <w:sz w:val="22"/>
          <w:szCs w:val="22"/>
        </w:rPr>
      </w:pPr>
    </w:p>
    <w:p w14:paraId="376D6516" w14:textId="77777777" w:rsidR="00A67F68" w:rsidRPr="00D860CC" w:rsidRDefault="0013370F" w:rsidP="00BC353F">
      <w:pPr>
        <w:pStyle w:val="Sinespaciado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Emite la resolución que a</w:t>
      </w:r>
      <w:r w:rsidR="00B37E00" w:rsidRPr="00D860CC">
        <w:rPr>
          <w:sz w:val="22"/>
          <w:szCs w:val="22"/>
        </w:rPr>
        <w:t xml:space="preserve">prueba o deniega la inscripción </w:t>
      </w:r>
      <w:r w:rsidR="00214C8C" w:rsidRPr="00D860CC">
        <w:rPr>
          <w:sz w:val="22"/>
          <w:szCs w:val="22"/>
        </w:rPr>
        <w:t xml:space="preserve">en el </w:t>
      </w:r>
      <w:r w:rsidR="00DE2A2D" w:rsidRPr="00D860CC">
        <w:rPr>
          <w:sz w:val="22"/>
          <w:szCs w:val="22"/>
        </w:rPr>
        <w:t>REA</w:t>
      </w:r>
      <w:r w:rsidR="00214C8C" w:rsidRPr="00D860CC">
        <w:rPr>
          <w:sz w:val="22"/>
          <w:szCs w:val="22"/>
        </w:rPr>
        <w:t>, dejando a salvo</w:t>
      </w:r>
      <w:r w:rsidR="00332A7C" w:rsidRPr="00D860CC">
        <w:rPr>
          <w:sz w:val="22"/>
          <w:szCs w:val="22"/>
        </w:rPr>
        <w:t>, en este último caso,</w:t>
      </w:r>
      <w:r w:rsidR="00214C8C" w:rsidRPr="00D860CC">
        <w:rPr>
          <w:sz w:val="22"/>
          <w:szCs w:val="22"/>
        </w:rPr>
        <w:t xml:space="preserve"> el derecho de</w:t>
      </w:r>
      <w:r w:rsidR="004A6D51" w:rsidRPr="00D860CC">
        <w:rPr>
          <w:sz w:val="22"/>
          <w:szCs w:val="22"/>
        </w:rPr>
        <w:t>l contribuyente de</w:t>
      </w:r>
      <w:r w:rsidR="00214C8C" w:rsidRPr="00D860CC">
        <w:rPr>
          <w:sz w:val="22"/>
          <w:szCs w:val="22"/>
        </w:rPr>
        <w:t xml:space="preserve"> </w:t>
      </w:r>
      <w:r w:rsidR="006E7CEB" w:rsidRPr="00D860CC">
        <w:rPr>
          <w:sz w:val="22"/>
          <w:szCs w:val="22"/>
        </w:rPr>
        <w:t>interponer el recurso correspondiente o, en su defecto, presentar nuevamente la solicitud</w:t>
      </w:r>
      <w:r w:rsidR="000228AE" w:rsidRPr="00D860CC">
        <w:rPr>
          <w:sz w:val="22"/>
          <w:szCs w:val="22"/>
        </w:rPr>
        <w:t xml:space="preserve"> </w:t>
      </w:r>
      <w:r w:rsidR="00712C66" w:rsidRPr="00D860CC">
        <w:rPr>
          <w:sz w:val="22"/>
          <w:szCs w:val="22"/>
        </w:rPr>
        <w:t>conforme a</w:t>
      </w:r>
      <w:r w:rsidR="000228AE" w:rsidRPr="00D860CC">
        <w:rPr>
          <w:sz w:val="22"/>
          <w:szCs w:val="22"/>
        </w:rPr>
        <w:t xml:space="preserve"> lo señalado en el párrafo </w:t>
      </w:r>
      <w:r w:rsidR="00AA1CFB" w:rsidRPr="00D860CC">
        <w:rPr>
          <w:sz w:val="22"/>
          <w:szCs w:val="22"/>
        </w:rPr>
        <w:t>5</w:t>
      </w:r>
      <w:r w:rsidR="000228AE" w:rsidRPr="00D860CC">
        <w:rPr>
          <w:sz w:val="22"/>
          <w:szCs w:val="22"/>
        </w:rPr>
        <w:t>.1</w:t>
      </w:r>
      <w:r w:rsidR="003F6B67" w:rsidRPr="00D860CC">
        <w:rPr>
          <w:sz w:val="22"/>
          <w:szCs w:val="22"/>
        </w:rPr>
        <w:t>,</w:t>
      </w:r>
      <w:r w:rsidR="004A6D51" w:rsidRPr="00D860CC">
        <w:rPr>
          <w:sz w:val="22"/>
          <w:szCs w:val="22"/>
        </w:rPr>
        <w:t xml:space="preserve"> y</w:t>
      </w:r>
    </w:p>
    <w:p w14:paraId="7ACBD46E" w14:textId="77777777" w:rsidR="004A6D51" w:rsidRPr="00D860CC" w:rsidRDefault="004A6D51" w:rsidP="004A6D51">
      <w:pPr>
        <w:pStyle w:val="Sinespaciado"/>
        <w:ind w:left="426"/>
        <w:jc w:val="both"/>
        <w:rPr>
          <w:sz w:val="22"/>
          <w:szCs w:val="22"/>
        </w:rPr>
      </w:pPr>
    </w:p>
    <w:p w14:paraId="78A17F30" w14:textId="77777777" w:rsidR="004A6D51" w:rsidRPr="00D860CC" w:rsidRDefault="004A6D51" w:rsidP="00BC353F">
      <w:pPr>
        <w:pStyle w:val="Sinespaciado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Notifica la resolución</w:t>
      </w:r>
      <w:r w:rsidR="002619AE" w:rsidRPr="00D860CC">
        <w:rPr>
          <w:sz w:val="22"/>
          <w:szCs w:val="22"/>
        </w:rPr>
        <w:t xml:space="preserve"> correspondiente</w:t>
      </w:r>
      <w:r w:rsidRPr="00D860CC">
        <w:rPr>
          <w:sz w:val="22"/>
          <w:szCs w:val="22"/>
        </w:rPr>
        <w:t>, de conformidad con lo dispuesto en el artículo 104 del Código Tributario.</w:t>
      </w:r>
    </w:p>
    <w:p w14:paraId="66993EC2" w14:textId="77777777" w:rsidR="00214C8C" w:rsidRPr="00D860CC" w:rsidRDefault="00214C8C" w:rsidP="009B67E0">
      <w:pPr>
        <w:pStyle w:val="Sinespaciado"/>
        <w:jc w:val="both"/>
        <w:rPr>
          <w:sz w:val="22"/>
          <w:szCs w:val="22"/>
        </w:rPr>
      </w:pPr>
    </w:p>
    <w:p w14:paraId="20098F17" w14:textId="77777777" w:rsidR="00D31675" w:rsidRPr="00D860CC" w:rsidRDefault="00E0587C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5</w:t>
      </w:r>
      <w:r w:rsidR="008732F3" w:rsidRPr="00D860CC">
        <w:rPr>
          <w:sz w:val="22"/>
          <w:szCs w:val="22"/>
        </w:rPr>
        <w:t>.</w:t>
      </w:r>
      <w:r w:rsidR="0051600F" w:rsidRPr="00D860CC">
        <w:rPr>
          <w:sz w:val="22"/>
          <w:szCs w:val="22"/>
        </w:rPr>
        <w:t>4</w:t>
      </w:r>
      <w:r w:rsidR="008732F3" w:rsidRPr="00D860CC">
        <w:rPr>
          <w:sz w:val="22"/>
          <w:szCs w:val="22"/>
        </w:rPr>
        <w:t xml:space="preserve"> </w:t>
      </w:r>
      <w:r w:rsidR="00D10A3C" w:rsidRPr="00D860CC">
        <w:rPr>
          <w:sz w:val="22"/>
          <w:szCs w:val="22"/>
        </w:rPr>
        <w:t xml:space="preserve">Vencido </w:t>
      </w:r>
      <w:r w:rsidR="00095CCC" w:rsidRPr="00D860CC">
        <w:rPr>
          <w:sz w:val="22"/>
          <w:szCs w:val="22"/>
        </w:rPr>
        <w:t xml:space="preserve">el plazo previsto en el </w:t>
      </w:r>
      <w:r w:rsidR="00727537" w:rsidRPr="00D860CC">
        <w:rPr>
          <w:sz w:val="22"/>
          <w:szCs w:val="22"/>
        </w:rPr>
        <w:t xml:space="preserve">párrafo </w:t>
      </w:r>
      <w:r w:rsidR="00095CCC" w:rsidRPr="00D860CC">
        <w:rPr>
          <w:sz w:val="22"/>
          <w:szCs w:val="22"/>
        </w:rPr>
        <w:t xml:space="preserve">anterior sin que </w:t>
      </w:r>
      <w:r w:rsidR="008E56F6" w:rsidRPr="00D860CC">
        <w:rPr>
          <w:sz w:val="22"/>
          <w:szCs w:val="22"/>
        </w:rPr>
        <w:t xml:space="preserve">la SUNAT </w:t>
      </w:r>
      <w:r w:rsidR="00095CCC" w:rsidRPr="00D860CC">
        <w:rPr>
          <w:sz w:val="22"/>
          <w:szCs w:val="22"/>
        </w:rPr>
        <w:t xml:space="preserve">haya </w:t>
      </w:r>
      <w:r w:rsidR="0006338D" w:rsidRPr="00D860CC">
        <w:rPr>
          <w:sz w:val="22"/>
          <w:szCs w:val="22"/>
        </w:rPr>
        <w:t xml:space="preserve">efectuado </w:t>
      </w:r>
      <w:r w:rsidR="00095CCC" w:rsidRPr="00D860CC">
        <w:rPr>
          <w:sz w:val="22"/>
          <w:szCs w:val="22"/>
        </w:rPr>
        <w:t xml:space="preserve">la notificación a que se refiere </w:t>
      </w:r>
      <w:r w:rsidR="00724145" w:rsidRPr="00D860CC">
        <w:rPr>
          <w:sz w:val="22"/>
          <w:szCs w:val="22"/>
        </w:rPr>
        <w:t>su</w:t>
      </w:r>
      <w:r w:rsidR="000612A6" w:rsidRPr="00D860CC">
        <w:rPr>
          <w:sz w:val="22"/>
          <w:szCs w:val="22"/>
        </w:rPr>
        <w:t xml:space="preserve"> </w:t>
      </w:r>
      <w:r w:rsidR="00095CCC" w:rsidRPr="00D860CC">
        <w:rPr>
          <w:sz w:val="22"/>
          <w:szCs w:val="22"/>
        </w:rPr>
        <w:t xml:space="preserve">inciso c), </w:t>
      </w:r>
      <w:r w:rsidR="00D10A3C" w:rsidRPr="00D860CC">
        <w:rPr>
          <w:sz w:val="22"/>
          <w:szCs w:val="22"/>
        </w:rPr>
        <w:t>opera el silencio administrativo negativo</w:t>
      </w:r>
      <w:r w:rsidR="00D62924" w:rsidRPr="00D860CC">
        <w:rPr>
          <w:sz w:val="22"/>
          <w:szCs w:val="22"/>
        </w:rPr>
        <w:t xml:space="preserve">, pudiendo el contribuyente </w:t>
      </w:r>
      <w:r w:rsidR="000A0993" w:rsidRPr="00D860CC">
        <w:rPr>
          <w:sz w:val="22"/>
          <w:szCs w:val="22"/>
        </w:rPr>
        <w:t xml:space="preserve">interponer el recurso </w:t>
      </w:r>
      <w:r w:rsidR="00095CCC" w:rsidRPr="00D860CC">
        <w:rPr>
          <w:sz w:val="22"/>
          <w:szCs w:val="22"/>
        </w:rPr>
        <w:t>correspondiente contra la denegatoria ficta.</w:t>
      </w:r>
    </w:p>
    <w:p w14:paraId="29C32D70" w14:textId="77777777" w:rsidR="00D31675" w:rsidRPr="00D860CC" w:rsidRDefault="00D31675" w:rsidP="009B67E0">
      <w:pPr>
        <w:pStyle w:val="Sinespaciado"/>
        <w:jc w:val="both"/>
        <w:rPr>
          <w:sz w:val="22"/>
          <w:szCs w:val="22"/>
        </w:rPr>
      </w:pPr>
    </w:p>
    <w:p w14:paraId="3FB2F17D" w14:textId="77777777" w:rsidR="00C85CC6" w:rsidRPr="00D860CC" w:rsidRDefault="00E0587C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5</w:t>
      </w:r>
      <w:r w:rsidR="00FA6821" w:rsidRPr="00D860CC">
        <w:rPr>
          <w:sz w:val="22"/>
          <w:szCs w:val="22"/>
        </w:rPr>
        <w:t>.</w:t>
      </w:r>
      <w:r w:rsidR="0051600F" w:rsidRPr="00D860CC">
        <w:rPr>
          <w:sz w:val="22"/>
          <w:szCs w:val="22"/>
        </w:rPr>
        <w:t>5</w:t>
      </w:r>
      <w:r w:rsidR="00FA6821" w:rsidRPr="00D860CC">
        <w:rPr>
          <w:sz w:val="22"/>
          <w:szCs w:val="22"/>
        </w:rPr>
        <w:t xml:space="preserve"> </w:t>
      </w:r>
      <w:r w:rsidR="006139B9" w:rsidRPr="00D860CC">
        <w:rPr>
          <w:sz w:val="22"/>
          <w:szCs w:val="22"/>
        </w:rPr>
        <w:t xml:space="preserve">La inscripción en el </w:t>
      </w:r>
      <w:r w:rsidR="00E53F6A" w:rsidRPr="00D860CC">
        <w:rPr>
          <w:sz w:val="22"/>
          <w:szCs w:val="22"/>
        </w:rPr>
        <w:t xml:space="preserve">REA </w:t>
      </w:r>
      <w:r w:rsidR="006139B9" w:rsidRPr="00D860CC">
        <w:rPr>
          <w:sz w:val="22"/>
          <w:szCs w:val="22"/>
        </w:rPr>
        <w:t xml:space="preserve">opera </w:t>
      </w:r>
      <w:r w:rsidR="001D6E31" w:rsidRPr="00D860CC">
        <w:rPr>
          <w:sz w:val="22"/>
          <w:szCs w:val="22"/>
        </w:rPr>
        <w:t>a partir de</w:t>
      </w:r>
      <w:r w:rsidR="00A0658B" w:rsidRPr="00D860CC">
        <w:rPr>
          <w:sz w:val="22"/>
          <w:szCs w:val="22"/>
        </w:rPr>
        <w:t xml:space="preserve">l día </w:t>
      </w:r>
      <w:r w:rsidR="007150E1" w:rsidRPr="00D860CC">
        <w:rPr>
          <w:sz w:val="22"/>
          <w:szCs w:val="22"/>
        </w:rPr>
        <w:t xml:space="preserve">en </w:t>
      </w:r>
      <w:r w:rsidR="00A0658B" w:rsidRPr="00D860CC">
        <w:rPr>
          <w:sz w:val="22"/>
          <w:szCs w:val="22"/>
        </w:rPr>
        <w:t xml:space="preserve">que surta efecto </w:t>
      </w:r>
      <w:r w:rsidR="006139B9" w:rsidRPr="00D860CC">
        <w:rPr>
          <w:sz w:val="22"/>
          <w:szCs w:val="22"/>
        </w:rPr>
        <w:t xml:space="preserve">la </w:t>
      </w:r>
      <w:r w:rsidR="00603C6B" w:rsidRPr="00D860CC">
        <w:rPr>
          <w:sz w:val="22"/>
          <w:szCs w:val="22"/>
        </w:rPr>
        <w:t xml:space="preserve">notificación de la </w:t>
      </w:r>
      <w:r w:rsidR="006139B9" w:rsidRPr="00D860CC">
        <w:rPr>
          <w:sz w:val="22"/>
          <w:szCs w:val="22"/>
        </w:rPr>
        <w:t xml:space="preserve">resolución aprobatoria, </w:t>
      </w:r>
      <w:r w:rsidR="00C85CC6" w:rsidRPr="00D860CC">
        <w:rPr>
          <w:sz w:val="22"/>
          <w:szCs w:val="22"/>
        </w:rPr>
        <w:t>deb</w:t>
      </w:r>
      <w:r w:rsidR="002E6F78" w:rsidRPr="00D860CC">
        <w:rPr>
          <w:sz w:val="22"/>
          <w:szCs w:val="22"/>
        </w:rPr>
        <w:t>iéndose</w:t>
      </w:r>
      <w:r w:rsidR="00C85CC6" w:rsidRPr="00D860CC">
        <w:rPr>
          <w:sz w:val="22"/>
          <w:szCs w:val="22"/>
        </w:rPr>
        <w:t xml:space="preserve"> indicar </w:t>
      </w:r>
      <w:r w:rsidR="002E6F78" w:rsidRPr="00D860CC">
        <w:rPr>
          <w:sz w:val="22"/>
          <w:szCs w:val="22"/>
        </w:rPr>
        <w:t xml:space="preserve">en esta </w:t>
      </w:r>
      <w:r w:rsidR="00C85CC6" w:rsidRPr="00D860CC">
        <w:rPr>
          <w:sz w:val="22"/>
          <w:szCs w:val="22"/>
        </w:rPr>
        <w:t>el número de inscripción que le corresponde al establecimiento autorizado.</w:t>
      </w:r>
    </w:p>
    <w:p w14:paraId="4EE70D0B" w14:textId="77777777" w:rsidR="00C85CC6" w:rsidRPr="00D860CC" w:rsidRDefault="00C85CC6" w:rsidP="009B67E0">
      <w:pPr>
        <w:pStyle w:val="Sinespaciado"/>
        <w:jc w:val="both"/>
        <w:rPr>
          <w:sz w:val="22"/>
          <w:szCs w:val="22"/>
        </w:rPr>
      </w:pPr>
    </w:p>
    <w:p w14:paraId="10EC4786" w14:textId="77777777" w:rsidR="007F006D" w:rsidRPr="00D860CC" w:rsidRDefault="00E0587C" w:rsidP="009B67E0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>5</w:t>
      </w:r>
      <w:r w:rsidR="00C85CC6" w:rsidRPr="00D860CC">
        <w:rPr>
          <w:sz w:val="22"/>
          <w:szCs w:val="22"/>
        </w:rPr>
        <w:t xml:space="preserve">.6 </w:t>
      </w:r>
      <w:r w:rsidR="007F006D" w:rsidRPr="00D860CC">
        <w:rPr>
          <w:sz w:val="22"/>
          <w:szCs w:val="22"/>
        </w:rPr>
        <w:t>A partir del día hábil siguiente en que opere la inscripción en el REA</w:t>
      </w:r>
      <w:r w:rsidR="008C2173" w:rsidRPr="00D860CC">
        <w:rPr>
          <w:sz w:val="22"/>
          <w:szCs w:val="22"/>
        </w:rPr>
        <w:t xml:space="preserve"> </w:t>
      </w:r>
      <w:r w:rsidR="009413A9" w:rsidRPr="00D860CC">
        <w:rPr>
          <w:sz w:val="22"/>
          <w:szCs w:val="22"/>
        </w:rPr>
        <w:t xml:space="preserve">de acuerdo con </w:t>
      </w:r>
      <w:r w:rsidR="008C2173" w:rsidRPr="00D860CC">
        <w:rPr>
          <w:sz w:val="22"/>
          <w:szCs w:val="22"/>
        </w:rPr>
        <w:t>lo indicado en el párrafo anterior</w:t>
      </w:r>
      <w:r w:rsidR="007F006D" w:rsidRPr="00D860CC">
        <w:rPr>
          <w:sz w:val="22"/>
          <w:szCs w:val="22"/>
        </w:rPr>
        <w:t xml:space="preserve">, el establecimiento autorizado puede emitir </w:t>
      </w:r>
      <w:r w:rsidR="004A3C05" w:rsidRPr="00D860CC">
        <w:rPr>
          <w:sz w:val="22"/>
          <w:szCs w:val="22"/>
        </w:rPr>
        <w:t xml:space="preserve">facturas y </w:t>
      </w:r>
      <w:r w:rsidR="007F006D" w:rsidRPr="00D860CC">
        <w:rPr>
          <w:sz w:val="22"/>
          <w:szCs w:val="22"/>
        </w:rPr>
        <w:t xml:space="preserve">Constancias </w:t>
      </w:r>
      <w:r w:rsidR="007F006D" w:rsidRPr="00D860CC">
        <w:rPr>
          <w:sz w:val="22"/>
          <w:szCs w:val="22"/>
          <w:lang w:val="es-PE" w:eastAsia="es-PE"/>
        </w:rPr>
        <w:t xml:space="preserve">“TAX FREE” respecto de sus ventas de bienes gravadas con el IGV a los turistas cuyo nacimiento de la obligación tributaria del referido impuesto se </w:t>
      </w:r>
      <w:r w:rsidR="00EC33FB" w:rsidRPr="00D860CC">
        <w:rPr>
          <w:sz w:val="22"/>
          <w:szCs w:val="22"/>
          <w:lang w:val="es-PE" w:eastAsia="es-PE"/>
        </w:rPr>
        <w:t>origine</w:t>
      </w:r>
      <w:r w:rsidR="007F006D" w:rsidRPr="00D860CC">
        <w:rPr>
          <w:sz w:val="22"/>
          <w:szCs w:val="22"/>
          <w:lang w:val="es-PE" w:eastAsia="es-PE"/>
        </w:rPr>
        <w:t xml:space="preserve"> </w:t>
      </w:r>
      <w:r w:rsidR="00005658" w:rsidRPr="00D860CC">
        <w:rPr>
          <w:sz w:val="22"/>
          <w:szCs w:val="22"/>
          <w:lang w:val="es-PE" w:eastAsia="es-PE"/>
        </w:rPr>
        <w:t xml:space="preserve">desde </w:t>
      </w:r>
      <w:r w:rsidR="005060BA" w:rsidRPr="00D860CC">
        <w:rPr>
          <w:sz w:val="22"/>
          <w:szCs w:val="22"/>
          <w:lang w:val="es-PE" w:eastAsia="es-PE"/>
        </w:rPr>
        <w:t>la anotada fecha</w:t>
      </w:r>
      <w:r w:rsidR="007F006D" w:rsidRPr="00D860CC">
        <w:rPr>
          <w:sz w:val="22"/>
          <w:szCs w:val="22"/>
          <w:lang w:val="es-PE" w:eastAsia="es-PE"/>
        </w:rPr>
        <w:t>.</w:t>
      </w:r>
    </w:p>
    <w:p w14:paraId="5380A211" w14:textId="77777777" w:rsidR="007F006D" w:rsidRPr="00D860CC" w:rsidRDefault="007F006D" w:rsidP="009B67E0">
      <w:pPr>
        <w:pStyle w:val="Sinespaciado"/>
        <w:jc w:val="both"/>
        <w:rPr>
          <w:sz w:val="22"/>
          <w:szCs w:val="22"/>
        </w:rPr>
      </w:pPr>
    </w:p>
    <w:p w14:paraId="08D63D79" w14:textId="77777777" w:rsidR="00030417" w:rsidRPr="00D860CC" w:rsidRDefault="008845B2" w:rsidP="009B67E0">
      <w:pPr>
        <w:pStyle w:val="Sinespaciado"/>
        <w:jc w:val="both"/>
        <w:rPr>
          <w:sz w:val="22"/>
          <w:szCs w:val="22"/>
        </w:rPr>
      </w:pPr>
      <w:r w:rsidRPr="00D860CC">
        <w:rPr>
          <w:b/>
          <w:sz w:val="22"/>
          <w:szCs w:val="22"/>
        </w:rPr>
        <w:t xml:space="preserve">Artículo </w:t>
      </w:r>
      <w:r w:rsidR="00D01D5D" w:rsidRPr="00D860CC">
        <w:rPr>
          <w:b/>
          <w:sz w:val="22"/>
          <w:szCs w:val="22"/>
        </w:rPr>
        <w:t>6</w:t>
      </w:r>
      <w:r w:rsidRPr="00D860CC">
        <w:rPr>
          <w:b/>
          <w:sz w:val="22"/>
          <w:szCs w:val="22"/>
        </w:rPr>
        <w:t>. De</w:t>
      </w:r>
      <w:r w:rsidR="00CC3A18" w:rsidRPr="00D860CC">
        <w:rPr>
          <w:b/>
          <w:sz w:val="22"/>
          <w:szCs w:val="22"/>
        </w:rPr>
        <w:t xml:space="preserve"> la permanencia en el</w:t>
      </w:r>
      <w:r w:rsidR="00BC1C84" w:rsidRPr="00D860CC">
        <w:rPr>
          <w:b/>
          <w:sz w:val="22"/>
          <w:szCs w:val="22"/>
        </w:rPr>
        <w:t xml:space="preserve"> REA</w:t>
      </w:r>
    </w:p>
    <w:p w14:paraId="1E00EF86" w14:textId="77777777" w:rsidR="009B6396" w:rsidRPr="00D860CC" w:rsidRDefault="009B6396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24F1B3BC" w14:textId="66C6E43C" w:rsidR="000A1CA1" w:rsidRPr="00D860CC" w:rsidRDefault="00BA78CE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6</w:t>
      </w:r>
      <w:r w:rsidR="007A5622" w:rsidRPr="00D860CC">
        <w:rPr>
          <w:sz w:val="22"/>
          <w:szCs w:val="22"/>
          <w:lang w:val="es-PE"/>
        </w:rPr>
        <w:t xml:space="preserve">.1 </w:t>
      </w:r>
      <w:r w:rsidR="00AC6503" w:rsidRPr="00D860CC">
        <w:rPr>
          <w:sz w:val="22"/>
          <w:szCs w:val="22"/>
          <w:lang w:val="es-PE"/>
        </w:rPr>
        <w:t xml:space="preserve">Para mantenerse en el </w:t>
      </w:r>
      <w:r w:rsidRPr="00D860CC">
        <w:rPr>
          <w:sz w:val="22"/>
          <w:szCs w:val="22"/>
          <w:lang w:val="es-PE"/>
        </w:rPr>
        <w:t>REA</w:t>
      </w:r>
      <w:r w:rsidR="00395406" w:rsidRPr="00D860CC">
        <w:rPr>
          <w:sz w:val="22"/>
          <w:szCs w:val="22"/>
          <w:lang w:val="es-PE"/>
        </w:rPr>
        <w:t xml:space="preserve">, a partir de la fecha en que opere la inscripción a que se refiere el </w:t>
      </w:r>
      <w:r w:rsidRPr="00D860CC">
        <w:rPr>
          <w:sz w:val="22"/>
          <w:szCs w:val="22"/>
          <w:lang w:val="es-PE"/>
        </w:rPr>
        <w:t>párrafo 5</w:t>
      </w:r>
      <w:r w:rsidR="00395406" w:rsidRPr="00D860CC">
        <w:rPr>
          <w:sz w:val="22"/>
          <w:szCs w:val="22"/>
          <w:lang w:val="es-PE"/>
        </w:rPr>
        <w:t>.</w:t>
      </w:r>
      <w:r w:rsidR="00BA1104" w:rsidRPr="00D860CC">
        <w:rPr>
          <w:sz w:val="22"/>
          <w:szCs w:val="22"/>
          <w:lang w:val="es-PE"/>
        </w:rPr>
        <w:t>5</w:t>
      </w:r>
      <w:r w:rsidR="00395406" w:rsidRPr="00D860CC">
        <w:rPr>
          <w:sz w:val="22"/>
          <w:szCs w:val="22"/>
          <w:lang w:val="es-PE"/>
        </w:rPr>
        <w:t xml:space="preserve"> del artículo </w:t>
      </w:r>
      <w:r w:rsidR="00B83C33" w:rsidRPr="00D860CC">
        <w:rPr>
          <w:sz w:val="22"/>
          <w:szCs w:val="22"/>
          <w:lang w:val="es-PE"/>
        </w:rPr>
        <w:t>5</w:t>
      </w:r>
      <w:r w:rsidR="00395406" w:rsidRPr="00D860CC">
        <w:rPr>
          <w:sz w:val="22"/>
          <w:szCs w:val="22"/>
          <w:lang w:val="es-PE"/>
        </w:rPr>
        <w:t xml:space="preserve">, </w:t>
      </w:r>
      <w:r w:rsidR="00B8658E" w:rsidRPr="00D860CC">
        <w:rPr>
          <w:sz w:val="22"/>
          <w:szCs w:val="22"/>
          <w:lang w:val="es-PE"/>
        </w:rPr>
        <w:t xml:space="preserve">el establecimiento autorizado debe cumplir con las condiciones y requisitos </w:t>
      </w:r>
      <w:r w:rsidR="004225A0" w:rsidRPr="00D860CC">
        <w:rPr>
          <w:sz w:val="22"/>
          <w:szCs w:val="22"/>
          <w:lang w:val="es-PE"/>
        </w:rPr>
        <w:t xml:space="preserve">establecidos en </w:t>
      </w:r>
      <w:r w:rsidR="00E870E7">
        <w:rPr>
          <w:sz w:val="22"/>
          <w:szCs w:val="22"/>
          <w:lang w:val="es-PE"/>
        </w:rPr>
        <w:t>la normativa correspondiente</w:t>
      </w:r>
      <w:r w:rsidR="00C5163C" w:rsidRPr="00D860CC">
        <w:rPr>
          <w:sz w:val="22"/>
          <w:szCs w:val="22"/>
        </w:rPr>
        <w:t>.</w:t>
      </w:r>
    </w:p>
    <w:p w14:paraId="6788F4C8" w14:textId="77777777" w:rsidR="000A1CA1" w:rsidRPr="00D860CC" w:rsidRDefault="000A1CA1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0C23936C" w14:textId="77777777" w:rsidR="000A1CA1" w:rsidRPr="00D860CC" w:rsidRDefault="00BA78CE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6</w:t>
      </w:r>
      <w:r w:rsidR="00B22D0C" w:rsidRPr="00D860CC">
        <w:rPr>
          <w:sz w:val="22"/>
          <w:szCs w:val="22"/>
          <w:lang w:val="es-PE"/>
        </w:rPr>
        <w:t>.2</w:t>
      </w:r>
      <w:r w:rsidR="00C5163C" w:rsidRPr="00D860CC">
        <w:rPr>
          <w:sz w:val="22"/>
          <w:szCs w:val="22"/>
          <w:lang w:val="es-PE"/>
        </w:rPr>
        <w:t xml:space="preserve"> </w:t>
      </w:r>
      <w:r w:rsidR="00517334" w:rsidRPr="00D860CC">
        <w:rPr>
          <w:sz w:val="22"/>
          <w:szCs w:val="22"/>
          <w:lang w:val="es-PE"/>
        </w:rPr>
        <w:t>El incumpli</w:t>
      </w:r>
      <w:r w:rsidR="00463C29" w:rsidRPr="00D860CC">
        <w:rPr>
          <w:sz w:val="22"/>
          <w:szCs w:val="22"/>
          <w:lang w:val="es-PE"/>
        </w:rPr>
        <w:t xml:space="preserve">miento </w:t>
      </w:r>
      <w:r w:rsidR="00676FD0" w:rsidRPr="00D860CC">
        <w:rPr>
          <w:sz w:val="22"/>
          <w:szCs w:val="22"/>
          <w:lang w:val="es-PE"/>
        </w:rPr>
        <w:t xml:space="preserve">del establecimiento autorizado </w:t>
      </w:r>
      <w:r w:rsidR="00463C29" w:rsidRPr="00D860CC">
        <w:rPr>
          <w:sz w:val="22"/>
          <w:szCs w:val="22"/>
          <w:lang w:val="es-PE"/>
        </w:rPr>
        <w:t xml:space="preserve">de </w:t>
      </w:r>
      <w:r w:rsidR="00DE4134" w:rsidRPr="00D860CC">
        <w:rPr>
          <w:sz w:val="22"/>
          <w:szCs w:val="22"/>
          <w:lang w:val="es-PE"/>
        </w:rPr>
        <w:t xml:space="preserve">cualquiera </w:t>
      </w:r>
      <w:r w:rsidR="00463C29" w:rsidRPr="00D860CC">
        <w:rPr>
          <w:sz w:val="22"/>
          <w:szCs w:val="22"/>
          <w:lang w:val="es-PE"/>
        </w:rPr>
        <w:t xml:space="preserve">de las condiciones y requisitos </w:t>
      </w:r>
      <w:r w:rsidR="0051549A" w:rsidRPr="00D860CC">
        <w:rPr>
          <w:sz w:val="22"/>
          <w:szCs w:val="22"/>
          <w:lang w:val="es-PE"/>
        </w:rPr>
        <w:t xml:space="preserve">antes </w:t>
      </w:r>
      <w:r w:rsidR="001502F4" w:rsidRPr="00D860CC">
        <w:rPr>
          <w:sz w:val="22"/>
          <w:szCs w:val="22"/>
          <w:lang w:val="es-PE"/>
        </w:rPr>
        <w:t>referidos</w:t>
      </w:r>
      <w:r w:rsidR="00CE7D83" w:rsidRPr="00D860CC">
        <w:rPr>
          <w:sz w:val="22"/>
          <w:szCs w:val="22"/>
          <w:lang w:val="es-PE"/>
        </w:rPr>
        <w:t xml:space="preserve"> </w:t>
      </w:r>
      <w:r w:rsidR="00676FD0" w:rsidRPr="00D860CC">
        <w:rPr>
          <w:sz w:val="22"/>
          <w:szCs w:val="22"/>
          <w:lang w:val="es-PE"/>
        </w:rPr>
        <w:t xml:space="preserve">origina su exclusión </w:t>
      </w:r>
      <w:r w:rsidR="00C872C2" w:rsidRPr="00D860CC">
        <w:rPr>
          <w:sz w:val="22"/>
          <w:szCs w:val="22"/>
          <w:lang w:val="es-PE"/>
        </w:rPr>
        <w:t xml:space="preserve">de oficio </w:t>
      </w:r>
      <w:r w:rsidR="00676FD0" w:rsidRPr="00D860CC">
        <w:rPr>
          <w:sz w:val="22"/>
          <w:szCs w:val="22"/>
          <w:lang w:val="es-PE"/>
        </w:rPr>
        <w:t xml:space="preserve">del </w:t>
      </w:r>
      <w:r w:rsidR="00816F0C" w:rsidRPr="00D860CC">
        <w:rPr>
          <w:sz w:val="22"/>
          <w:szCs w:val="22"/>
          <w:lang w:val="es-PE"/>
        </w:rPr>
        <w:t>REA</w:t>
      </w:r>
      <w:r w:rsidR="00676FD0" w:rsidRPr="00D860CC">
        <w:rPr>
          <w:sz w:val="22"/>
          <w:szCs w:val="22"/>
          <w:lang w:val="es-PE"/>
        </w:rPr>
        <w:t xml:space="preserve">, conforme al procedimiento señalado en el </w:t>
      </w:r>
      <w:r w:rsidR="006C6C58" w:rsidRPr="00D860CC">
        <w:rPr>
          <w:sz w:val="22"/>
          <w:szCs w:val="22"/>
          <w:lang w:val="es-PE"/>
        </w:rPr>
        <w:t xml:space="preserve">párrafo </w:t>
      </w:r>
      <w:r w:rsidR="005B301B" w:rsidRPr="00D860CC">
        <w:rPr>
          <w:sz w:val="22"/>
          <w:szCs w:val="22"/>
          <w:lang w:val="es-PE"/>
        </w:rPr>
        <w:t>7</w:t>
      </w:r>
      <w:r w:rsidR="007205E9" w:rsidRPr="00D860CC">
        <w:rPr>
          <w:sz w:val="22"/>
          <w:szCs w:val="22"/>
          <w:lang w:val="es-PE"/>
        </w:rPr>
        <w:t>.</w:t>
      </w:r>
      <w:r w:rsidR="0072272A" w:rsidRPr="00D860CC">
        <w:rPr>
          <w:sz w:val="22"/>
          <w:szCs w:val="22"/>
          <w:lang w:val="es-PE"/>
        </w:rPr>
        <w:t>3</w:t>
      </w:r>
      <w:r w:rsidR="00676FD0" w:rsidRPr="00D860CC">
        <w:rPr>
          <w:sz w:val="22"/>
          <w:szCs w:val="22"/>
          <w:lang w:val="es-PE"/>
        </w:rPr>
        <w:t xml:space="preserve"> del artículo </w:t>
      </w:r>
      <w:r w:rsidR="00D73234" w:rsidRPr="00D860CC">
        <w:rPr>
          <w:sz w:val="22"/>
          <w:szCs w:val="22"/>
          <w:lang w:val="es-PE"/>
        </w:rPr>
        <w:t>7</w:t>
      </w:r>
      <w:r w:rsidR="00676FD0" w:rsidRPr="00D860CC">
        <w:rPr>
          <w:sz w:val="22"/>
          <w:szCs w:val="22"/>
          <w:lang w:val="es-PE"/>
        </w:rPr>
        <w:t>.</w:t>
      </w:r>
      <w:r w:rsidR="00D96173" w:rsidRPr="00D860CC">
        <w:rPr>
          <w:sz w:val="22"/>
          <w:szCs w:val="22"/>
          <w:lang w:val="es-PE"/>
        </w:rPr>
        <w:t xml:space="preserve"> </w:t>
      </w:r>
      <w:r w:rsidR="00363221" w:rsidRPr="00D860CC">
        <w:rPr>
          <w:sz w:val="22"/>
          <w:szCs w:val="22"/>
          <w:lang w:val="es-PE"/>
        </w:rPr>
        <w:t>Dicha exclusión t</w:t>
      </w:r>
      <w:r w:rsidR="00D96173" w:rsidRPr="00D860CC">
        <w:rPr>
          <w:sz w:val="22"/>
          <w:szCs w:val="22"/>
          <w:lang w:val="es-PE"/>
        </w:rPr>
        <w:t xml:space="preserve">ambién se origina en el supuesto </w:t>
      </w:r>
      <w:r w:rsidR="001D474A" w:rsidRPr="00D860CC">
        <w:rPr>
          <w:sz w:val="22"/>
          <w:szCs w:val="22"/>
          <w:lang w:val="es-PE"/>
        </w:rPr>
        <w:t xml:space="preserve">previsto </w:t>
      </w:r>
      <w:r w:rsidR="00D96173" w:rsidRPr="00D860CC">
        <w:rPr>
          <w:sz w:val="22"/>
          <w:szCs w:val="22"/>
          <w:lang w:val="es-PE"/>
        </w:rPr>
        <w:t>en el párrafo 11-D.6 del artículo 11-D del Reglamento.</w:t>
      </w:r>
    </w:p>
    <w:p w14:paraId="4BDB45E3" w14:textId="77777777" w:rsidR="00B22D0C" w:rsidRPr="00D860CC" w:rsidRDefault="00B22D0C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36150363" w14:textId="77777777" w:rsidR="00B22D0C" w:rsidRPr="00D860CC" w:rsidRDefault="00537053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b/>
          <w:sz w:val="22"/>
          <w:szCs w:val="22"/>
        </w:rPr>
        <w:t xml:space="preserve">Artículo </w:t>
      </w:r>
      <w:r w:rsidR="00D01D5D" w:rsidRPr="00D860CC">
        <w:rPr>
          <w:b/>
          <w:sz w:val="22"/>
          <w:szCs w:val="22"/>
        </w:rPr>
        <w:t>7</w:t>
      </w:r>
      <w:r w:rsidRPr="00D860CC">
        <w:rPr>
          <w:b/>
          <w:sz w:val="22"/>
          <w:szCs w:val="22"/>
        </w:rPr>
        <w:t xml:space="preserve">. De la exclusión del </w:t>
      </w:r>
      <w:r w:rsidR="006E4946" w:rsidRPr="00D860CC">
        <w:rPr>
          <w:b/>
          <w:sz w:val="22"/>
          <w:szCs w:val="22"/>
        </w:rPr>
        <w:t>REA</w:t>
      </w:r>
    </w:p>
    <w:p w14:paraId="5F2FB259" w14:textId="77777777" w:rsidR="001657C6" w:rsidRPr="00D860CC" w:rsidRDefault="001657C6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43D9E1D0" w14:textId="77777777" w:rsidR="009F1545" w:rsidRPr="00D860CC" w:rsidRDefault="00136F12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7</w:t>
      </w:r>
      <w:r w:rsidR="00CA6F54" w:rsidRPr="00D860CC">
        <w:rPr>
          <w:sz w:val="22"/>
          <w:szCs w:val="22"/>
          <w:lang w:val="es-PE"/>
        </w:rPr>
        <w:t xml:space="preserve">.1 </w:t>
      </w:r>
      <w:r w:rsidR="007205E9" w:rsidRPr="00D860CC">
        <w:rPr>
          <w:sz w:val="22"/>
          <w:szCs w:val="22"/>
          <w:lang w:val="es-PE"/>
        </w:rPr>
        <w:t xml:space="preserve">La exclusión del </w:t>
      </w:r>
      <w:r w:rsidRPr="00D860CC">
        <w:rPr>
          <w:sz w:val="22"/>
          <w:szCs w:val="22"/>
          <w:lang w:val="es-PE"/>
        </w:rPr>
        <w:t>REA</w:t>
      </w:r>
      <w:r w:rsidR="007205E9" w:rsidRPr="00D860CC">
        <w:rPr>
          <w:sz w:val="22"/>
          <w:szCs w:val="22"/>
          <w:lang w:val="es-PE"/>
        </w:rPr>
        <w:t xml:space="preserve"> se produce </w:t>
      </w:r>
      <w:r w:rsidR="008C07EC" w:rsidRPr="00D860CC">
        <w:rPr>
          <w:sz w:val="22"/>
          <w:szCs w:val="22"/>
          <w:lang w:val="es-PE"/>
        </w:rPr>
        <w:t xml:space="preserve">voluntariamente </w:t>
      </w:r>
      <w:r w:rsidR="00683879" w:rsidRPr="00D860CC">
        <w:rPr>
          <w:sz w:val="22"/>
          <w:szCs w:val="22"/>
          <w:lang w:val="es-PE"/>
        </w:rPr>
        <w:t>o de oficio</w:t>
      </w:r>
      <w:r w:rsidR="009F1545" w:rsidRPr="00D860CC">
        <w:rPr>
          <w:sz w:val="22"/>
          <w:szCs w:val="22"/>
          <w:lang w:val="es-PE"/>
        </w:rPr>
        <w:t xml:space="preserve">, </w:t>
      </w:r>
      <w:r w:rsidR="00173960" w:rsidRPr="00D860CC">
        <w:rPr>
          <w:sz w:val="22"/>
          <w:szCs w:val="22"/>
          <w:lang w:val="es-PE"/>
        </w:rPr>
        <w:t>de acuerdo con</w:t>
      </w:r>
      <w:r w:rsidR="004070CB" w:rsidRPr="00D860CC">
        <w:rPr>
          <w:sz w:val="22"/>
          <w:szCs w:val="22"/>
          <w:lang w:val="es-PE"/>
        </w:rPr>
        <w:t xml:space="preserve"> lo </w:t>
      </w:r>
      <w:r w:rsidR="00904FF8" w:rsidRPr="00D860CC">
        <w:rPr>
          <w:sz w:val="22"/>
          <w:szCs w:val="22"/>
          <w:lang w:val="es-PE"/>
        </w:rPr>
        <w:t xml:space="preserve">establecido </w:t>
      </w:r>
      <w:r w:rsidR="004070CB" w:rsidRPr="00D860CC">
        <w:rPr>
          <w:sz w:val="22"/>
          <w:szCs w:val="22"/>
          <w:lang w:val="es-PE"/>
        </w:rPr>
        <w:t xml:space="preserve">en </w:t>
      </w:r>
      <w:r w:rsidR="009F1545" w:rsidRPr="00D860CC">
        <w:rPr>
          <w:sz w:val="22"/>
          <w:szCs w:val="22"/>
          <w:lang w:val="es-PE"/>
        </w:rPr>
        <w:t xml:space="preserve">los </w:t>
      </w:r>
      <w:r w:rsidR="00763879" w:rsidRPr="00D860CC">
        <w:rPr>
          <w:sz w:val="22"/>
          <w:szCs w:val="22"/>
          <w:lang w:val="es-PE"/>
        </w:rPr>
        <w:t>párrafos</w:t>
      </w:r>
      <w:r w:rsidR="009F1545" w:rsidRPr="00D860CC">
        <w:rPr>
          <w:sz w:val="22"/>
          <w:szCs w:val="22"/>
          <w:lang w:val="es-PE"/>
        </w:rPr>
        <w:t xml:space="preserve"> </w:t>
      </w:r>
      <w:r w:rsidR="00763879" w:rsidRPr="00D860CC">
        <w:rPr>
          <w:sz w:val="22"/>
          <w:szCs w:val="22"/>
          <w:lang w:val="es-PE"/>
        </w:rPr>
        <w:t>7</w:t>
      </w:r>
      <w:r w:rsidR="009F1545" w:rsidRPr="00D860CC">
        <w:rPr>
          <w:sz w:val="22"/>
          <w:szCs w:val="22"/>
          <w:lang w:val="es-PE"/>
        </w:rPr>
        <w:t xml:space="preserve">.2 o </w:t>
      </w:r>
      <w:r w:rsidR="00763879" w:rsidRPr="00D860CC">
        <w:rPr>
          <w:sz w:val="22"/>
          <w:szCs w:val="22"/>
          <w:lang w:val="es-PE"/>
        </w:rPr>
        <w:t>7</w:t>
      </w:r>
      <w:r w:rsidR="009F1545" w:rsidRPr="00D860CC">
        <w:rPr>
          <w:sz w:val="22"/>
          <w:szCs w:val="22"/>
          <w:lang w:val="es-PE"/>
        </w:rPr>
        <w:t>.3, respectivamente.</w:t>
      </w:r>
    </w:p>
    <w:p w14:paraId="18B8CE78" w14:textId="77777777" w:rsidR="00D079CB" w:rsidRPr="00D860CC" w:rsidRDefault="00D079CB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04D58646" w14:textId="77777777" w:rsidR="00AE13E5" w:rsidRPr="00D860CC" w:rsidRDefault="00136F12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7</w:t>
      </w:r>
      <w:r w:rsidR="00ED4AC4" w:rsidRPr="00D860CC">
        <w:rPr>
          <w:sz w:val="22"/>
          <w:szCs w:val="22"/>
          <w:lang w:val="es-PE"/>
        </w:rPr>
        <w:t>.</w:t>
      </w:r>
      <w:r w:rsidR="006C7ABE" w:rsidRPr="00D860CC">
        <w:rPr>
          <w:sz w:val="22"/>
          <w:szCs w:val="22"/>
          <w:lang w:val="es-PE"/>
        </w:rPr>
        <w:t>2</w:t>
      </w:r>
      <w:r w:rsidR="00ED4AC4" w:rsidRPr="00D860CC">
        <w:rPr>
          <w:sz w:val="22"/>
          <w:szCs w:val="22"/>
          <w:lang w:val="es-PE"/>
        </w:rPr>
        <w:t xml:space="preserve"> </w:t>
      </w:r>
      <w:r w:rsidR="00B47B8B" w:rsidRPr="00D860CC">
        <w:rPr>
          <w:sz w:val="22"/>
          <w:szCs w:val="22"/>
          <w:lang w:val="es-PE"/>
        </w:rPr>
        <w:t xml:space="preserve">La </w:t>
      </w:r>
      <w:r w:rsidR="0027525B" w:rsidRPr="00D860CC">
        <w:rPr>
          <w:sz w:val="22"/>
          <w:szCs w:val="22"/>
          <w:lang w:val="es-PE"/>
        </w:rPr>
        <w:t xml:space="preserve">exclusión </w:t>
      </w:r>
      <w:r w:rsidR="00E71F31" w:rsidRPr="00D860CC">
        <w:rPr>
          <w:sz w:val="22"/>
          <w:szCs w:val="22"/>
          <w:lang w:val="es-PE"/>
        </w:rPr>
        <w:t xml:space="preserve">voluntaria del REA </w:t>
      </w:r>
      <w:r w:rsidR="0027525B" w:rsidRPr="00D860CC">
        <w:rPr>
          <w:sz w:val="22"/>
          <w:szCs w:val="22"/>
          <w:lang w:val="es-PE"/>
        </w:rPr>
        <w:t xml:space="preserve">se </w:t>
      </w:r>
      <w:r w:rsidR="000157A5" w:rsidRPr="00D860CC">
        <w:rPr>
          <w:sz w:val="22"/>
          <w:szCs w:val="22"/>
          <w:lang w:val="es-PE"/>
        </w:rPr>
        <w:t xml:space="preserve">origina </w:t>
      </w:r>
      <w:r w:rsidR="006C7ABE" w:rsidRPr="00D860CC">
        <w:rPr>
          <w:sz w:val="22"/>
          <w:szCs w:val="22"/>
          <w:lang w:val="es-PE"/>
        </w:rPr>
        <w:t>por la solicitud que</w:t>
      </w:r>
      <w:r w:rsidR="000B6D23" w:rsidRPr="00D860CC">
        <w:rPr>
          <w:sz w:val="22"/>
          <w:szCs w:val="22"/>
          <w:lang w:val="es-PE"/>
        </w:rPr>
        <w:t xml:space="preserve">, en cualquier momento, </w:t>
      </w:r>
      <w:r w:rsidR="006C7ABE" w:rsidRPr="00D860CC">
        <w:rPr>
          <w:sz w:val="22"/>
          <w:szCs w:val="22"/>
          <w:lang w:val="es-PE"/>
        </w:rPr>
        <w:t xml:space="preserve">el establecimiento autorizado </w:t>
      </w:r>
      <w:r w:rsidR="00F20011" w:rsidRPr="00D860CC">
        <w:rPr>
          <w:sz w:val="22"/>
          <w:szCs w:val="22"/>
          <w:lang w:val="es-PE"/>
        </w:rPr>
        <w:t xml:space="preserve">puede </w:t>
      </w:r>
      <w:r w:rsidR="006C7ABE" w:rsidRPr="00D860CC">
        <w:rPr>
          <w:sz w:val="22"/>
          <w:szCs w:val="22"/>
          <w:lang w:val="es-PE"/>
        </w:rPr>
        <w:t>present</w:t>
      </w:r>
      <w:r w:rsidR="00F20011" w:rsidRPr="00D860CC">
        <w:rPr>
          <w:sz w:val="22"/>
          <w:szCs w:val="22"/>
          <w:lang w:val="es-PE"/>
        </w:rPr>
        <w:t>ar</w:t>
      </w:r>
      <w:r w:rsidR="001764A3" w:rsidRPr="00D860CC">
        <w:rPr>
          <w:sz w:val="22"/>
          <w:szCs w:val="22"/>
          <w:lang w:val="es-PE"/>
        </w:rPr>
        <w:t xml:space="preserve"> ante </w:t>
      </w:r>
      <w:r w:rsidR="006C7ABE" w:rsidRPr="00D860CC">
        <w:rPr>
          <w:sz w:val="22"/>
          <w:szCs w:val="22"/>
          <w:lang w:val="es-PE"/>
        </w:rPr>
        <w:t xml:space="preserve">la </w:t>
      </w:r>
      <w:r w:rsidR="0027525B" w:rsidRPr="00D860CC">
        <w:rPr>
          <w:sz w:val="22"/>
          <w:szCs w:val="22"/>
          <w:lang w:val="es-PE"/>
        </w:rPr>
        <w:t>SUNAT</w:t>
      </w:r>
      <w:r w:rsidR="003C6258" w:rsidRPr="00D860CC">
        <w:rPr>
          <w:sz w:val="22"/>
          <w:szCs w:val="22"/>
          <w:lang w:val="es-PE"/>
        </w:rPr>
        <w:t xml:space="preserve"> con dicho fin</w:t>
      </w:r>
      <w:r w:rsidR="001764A3" w:rsidRPr="00D860CC">
        <w:rPr>
          <w:sz w:val="22"/>
          <w:szCs w:val="22"/>
          <w:lang w:val="es-PE"/>
        </w:rPr>
        <w:t xml:space="preserve">. </w:t>
      </w:r>
      <w:r w:rsidR="00B311BE" w:rsidRPr="00D860CC">
        <w:rPr>
          <w:sz w:val="22"/>
          <w:szCs w:val="22"/>
          <w:lang w:val="es-PE"/>
        </w:rPr>
        <w:t>Para tal efecto,</w:t>
      </w:r>
      <w:r w:rsidR="001764A3" w:rsidRPr="00D860CC">
        <w:rPr>
          <w:sz w:val="22"/>
          <w:szCs w:val="22"/>
          <w:lang w:val="es-PE"/>
        </w:rPr>
        <w:t xml:space="preserve"> el establecimiento autorizado debe obtener previamente su desafiliación de </w:t>
      </w:r>
      <w:r w:rsidR="00B311BE" w:rsidRPr="00D860CC">
        <w:rPr>
          <w:sz w:val="22"/>
          <w:szCs w:val="22"/>
          <w:lang w:val="es-PE"/>
        </w:rPr>
        <w:t>la entidad colaboradora</w:t>
      </w:r>
      <w:r w:rsidR="001764A3" w:rsidRPr="00D860CC">
        <w:rPr>
          <w:sz w:val="22"/>
          <w:szCs w:val="22"/>
          <w:lang w:val="es-PE"/>
        </w:rPr>
        <w:t>.</w:t>
      </w:r>
    </w:p>
    <w:p w14:paraId="0E8CD325" w14:textId="77777777" w:rsidR="00D5002A" w:rsidRPr="00D860CC" w:rsidRDefault="00D5002A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4B8CF042" w14:textId="715BECC4" w:rsidR="00D5002A" w:rsidRPr="00D860CC" w:rsidRDefault="00D746BE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L</w:t>
      </w:r>
      <w:r w:rsidR="004E4E89" w:rsidRPr="00D860CC">
        <w:rPr>
          <w:sz w:val="22"/>
          <w:szCs w:val="22"/>
          <w:lang w:val="es-PE"/>
        </w:rPr>
        <w:t>uego</w:t>
      </w:r>
      <w:r w:rsidRPr="00D860CC">
        <w:rPr>
          <w:sz w:val="22"/>
          <w:szCs w:val="22"/>
          <w:lang w:val="es-PE"/>
        </w:rPr>
        <w:t xml:space="preserve"> </w:t>
      </w:r>
      <w:r w:rsidR="004E4E89" w:rsidRPr="00D860CC">
        <w:rPr>
          <w:sz w:val="22"/>
          <w:szCs w:val="22"/>
          <w:lang w:val="es-PE"/>
        </w:rPr>
        <w:t xml:space="preserve">de </w:t>
      </w:r>
      <w:r w:rsidR="00C0451B" w:rsidRPr="00D860CC">
        <w:rPr>
          <w:sz w:val="22"/>
          <w:szCs w:val="22"/>
          <w:lang w:val="es-PE"/>
        </w:rPr>
        <w:t xml:space="preserve">que hayan </w:t>
      </w:r>
      <w:r w:rsidR="004E4E89" w:rsidRPr="00D860CC">
        <w:rPr>
          <w:sz w:val="22"/>
          <w:szCs w:val="22"/>
          <w:lang w:val="es-PE"/>
        </w:rPr>
        <w:t xml:space="preserve">transcurrido </w:t>
      </w:r>
      <w:r w:rsidR="00D860CC" w:rsidRPr="008E504F">
        <w:rPr>
          <w:sz w:val="22"/>
          <w:szCs w:val="22"/>
          <w:lang w:val="es-PE"/>
        </w:rPr>
        <w:t>siete</w:t>
      </w:r>
      <w:r w:rsidR="004E4E89" w:rsidRPr="008E504F">
        <w:rPr>
          <w:sz w:val="22"/>
          <w:szCs w:val="22"/>
          <w:lang w:val="es-PE"/>
        </w:rPr>
        <w:t xml:space="preserve"> (</w:t>
      </w:r>
      <w:r w:rsidR="00D860CC" w:rsidRPr="008E504F">
        <w:rPr>
          <w:sz w:val="22"/>
          <w:szCs w:val="22"/>
          <w:lang w:val="es-PE"/>
        </w:rPr>
        <w:t>7</w:t>
      </w:r>
      <w:r w:rsidR="004E4E89" w:rsidRPr="008E504F">
        <w:rPr>
          <w:sz w:val="22"/>
          <w:szCs w:val="22"/>
          <w:lang w:val="es-PE"/>
        </w:rPr>
        <w:t>)</w:t>
      </w:r>
      <w:r w:rsidR="004E4E89" w:rsidRPr="00D860CC">
        <w:rPr>
          <w:sz w:val="22"/>
          <w:szCs w:val="22"/>
          <w:lang w:val="es-PE"/>
        </w:rPr>
        <w:t xml:space="preserve"> días hábiles de efectuada </w:t>
      </w:r>
      <w:r w:rsidRPr="00D860CC">
        <w:rPr>
          <w:sz w:val="22"/>
          <w:szCs w:val="22"/>
          <w:lang w:val="es-PE"/>
        </w:rPr>
        <w:t xml:space="preserve">la referida </w:t>
      </w:r>
      <w:r w:rsidR="004E4E89" w:rsidRPr="00D860CC">
        <w:rPr>
          <w:sz w:val="22"/>
          <w:szCs w:val="22"/>
          <w:lang w:val="es-PE"/>
        </w:rPr>
        <w:t xml:space="preserve">desafiliación, </w:t>
      </w:r>
      <w:r w:rsidR="00563A67" w:rsidRPr="00D860CC">
        <w:rPr>
          <w:sz w:val="22"/>
          <w:szCs w:val="22"/>
        </w:rPr>
        <w:t>e</w:t>
      </w:r>
      <w:r w:rsidR="007F4D28" w:rsidRPr="00D860CC">
        <w:rPr>
          <w:sz w:val="22"/>
          <w:szCs w:val="22"/>
        </w:rPr>
        <w:t>l establecimiento autorizado</w:t>
      </w:r>
      <w:r w:rsidR="00563A67" w:rsidRPr="00D860CC">
        <w:rPr>
          <w:sz w:val="22"/>
          <w:szCs w:val="22"/>
        </w:rPr>
        <w:t xml:space="preserve"> </w:t>
      </w:r>
      <w:r w:rsidR="007F4D28" w:rsidRPr="00D860CC">
        <w:rPr>
          <w:sz w:val="22"/>
          <w:szCs w:val="22"/>
        </w:rPr>
        <w:t xml:space="preserve">debe presentar </w:t>
      </w:r>
      <w:r w:rsidR="00E8653A" w:rsidRPr="00D860CC">
        <w:rPr>
          <w:sz w:val="22"/>
          <w:szCs w:val="22"/>
        </w:rPr>
        <w:t xml:space="preserve">su </w:t>
      </w:r>
      <w:r w:rsidR="007F4D28" w:rsidRPr="00D860CC">
        <w:rPr>
          <w:sz w:val="22"/>
          <w:szCs w:val="22"/>
        </w:rPr>
        <w:t xml:space="preserve">solicitud </w:t>
      </w:r>
      <w:r w:rsidRPr="00D860CC">
        <w:rPr>
          <w:sz w:val="22"/>
          <w:szCs w:val="22"/>
        </w:rPr>
        <w:t xml:space="preserve">a través de la opción </w:t>
      </w:r>
      <w:r w:rsidRPr="00D860CC">
        <w:rPr>
          <w:sz w:val="22"/>
          <w:szCs w:val="22"/>
          <w:lang w:val="es-PE"/>
        </w:rPr>
        <w:t>“Exclusión Voluntaria del Registro de Establecimientos Autorizados (REA) - TAX F</w:t>
      </w:r>
      <w:r w:rsidR="00506719" w:rsidRPr="00D860CC">
        <w:rPr>
          <w:sz w:val="22"/>
          <w:szCs w:val="22"/>
          <w:lang w:val="es-PE"/>
        </w:rPr>
        <w:t>REE</w:t>
      </w:r>
      <w:r w:rsidRPr="00D860CC">
        <w:rPr>
          <w:sz w:val="22"/>
          <w:szCs w:val="22"/>
          <w:lang w:val="es-PE"/>
        </w:rPr>
        <w:t>”</w:t>
      </w:r>
      <w:r w:rsidR="00E12F8B" w:rsidRPr="00D860CC">
        <w:rPr>
          <w:sz w:val="22"/>
          <w:szCs w:val="22"/>
          <w:lang w:val="es-PE"/>
        </w:rPr>
        <w:t>,</w:t>
      </w:r>
      <w:r w:rsidRPr="00D860CC">
        <w:rPr>
          <w:sz w:val="22"/>
          <w:szCs w:val="22"/>
          <w:lang w:val="es-PE"/>
        </w:rPr>
        <w:t xml:space="preserve"> que </w:t>
      </w:r>
      <w:r w:rsidR="00D12497" w:rsidRPr="00D860CC">
        <w:rPr>
          <w:sz w:val="22"/>
          <w:szCs w:val="22"/>
        </w:rPr>
        <w:t xml:space="preserve">se encuentra </w:t>
      </w:r>
      <w:r w:rsidR="007F4D28" w:rsidRPr="00D860CC">
        <w:rPr>
          <w:sz w:val="22"/>
          <w:szCs w:val="22"/>
        </w:rPr>
        <w:t xml:space="preserve">habilitada en SUNAT Operaciones en Línea, utilizando su código de usuario o DNI y la clave SOL, debiendo </w:t>
      </w:r>
      <w:r w:rsidR="007F4D28" w:rsidRPr="00D860CC">
        <w:rPr>
          <w:sz w:val="22"/>
          <w:szCs w:val="22"/>
          <w:lang w:val="es-PE"/>
        </w:rPr>
        <w:t>seguir las instrucciones de</w:t>
      </w:r>
      <w:r w:rsidR="00C27D56" w:rsidRPr="00D860CC">
        <w:rPr>
          <w:sz w:val="22"/>
          <w:szCs w:val="22"/>
          <w:lang w:val="es-PE"/>
        </w:rPr>
        <w:t xml:space="preserve"> dicho</w:t>
      </w:r>
      <w:r w:rsidR="007F4D28" w:rsidRPr="00D860CC">
        <w:rPr>
          <w:sz w:val="22"/>
          <w:szCs w:val="22"/>
          <w:lang w:val="es-PE"/>
        </w:rPr>
        <w:t xml:space="preserve"> sistema.</w:t>
      </w:r>
    </w:p>
    <w:p w14:paraId="78E9E831" w14:textId="77777777" w:rsidR="00ED4AC4" w:rsidRPr="00D860CC" w:rsidRDefault="00ED4AC4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407DA64C" w14:textId="5E735BE9" w:rsidR="00D96173" w:rsidRPr="00D860CC" w:rsidRDefault="004E1EE8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L</w:t>
      </w:r>
      <w:r w:rsidR="00D043D8" w:rsidRPr="00D860CC">
        <w:rPr>
          <w:sz w:val="22"/>
          <w:szCs w:val="22"/>
          <w:lang w:val="es-PE"/>
        </w:rPr>
        <w:t>a</w:t>
      </w:r>
      <w:r w:rsidRPr="00D860CC">
        <w:rPr>
          <w:sz w:val="22"/>
          <w:szCs w:val="22"/>
          <w:lang w:val="es-PE"/>
        </w:rPr>
        <w:t xml:space="preserve"> </w:t>
      </w:r>
      <w:r w:rsidR="00D043D8" w:rsidRPr="00D860CC">
        <w:rPr>
          <w:sz w:val="22"/>
          <w:szCs w:val="22"/>
          <w:lang w:val="es-PE"/>
        </w:rPr>
        <w:t>SUNAT</w:t>
      </w:r>
      <w:r w:rsidR="00D043D8" w:rsidRPr="00D860CC">
        <w:rPr>
          <w:sz w:val="22"/>
          <w:szCs w:val="22"/>
        </w:rPr>
        <w:t xml:space="preserve">, dentro </w:t>
      </w:r>
      <w:r w:rsidR="003533F8" w:rsidRPr="00D860CC">
        <w:rPr>
          <w:sz w:val="22"/>
          <w:szCs w:val="22"/>
        </w:rPr>
        <w:t xml:space="preserve">del plazo de </w:t>
      </w:r>
      <w:r w:rsidR="003533F8">
        <w:rPr>
          <w:sz w:val="22"/>
          <w:szCs w:val="22"/>
        </w:rPr>
        <w:t>tres</w:t>
      </w:r>
      <w:r w:rsidR="003533F8" w:rsidRPr="00D860CC">
        <w:rPr>
          <w:sz w:val="22"/>
          <w:szCs w:val="22"/>
        </w:rPr>
        <w:t xml:space="preserve"> (</w:t>
      </w:r>
      <w:r w:rsidR="003533F8">
        <w:rPr>
          <w:sz w:val="22"/>
          <w:szCs w:val="22"/>
        </w:rPr>
        <w:t>3</w:t>
      </w:r>
      <w:r w:rsidR="003533F8" w:rsidRPr="00D860CC">
        <w:rPr>
          <w:sz w:val="22"/>
          <w:szCs w:val="22"/>
        </w:rPr>
        <w:t>) días hábiles,</w:t>
      </w:r>
      <w:r w:rsidR="00D043D8" w:rsidRPr="00D860CC">
        <w:rPr>
          <w:sz w:val="22"/>
          <w:szCs w:val="22"/>
        </w:rPr>
        <w:t xml:space="preserve"> contados a partir del día hábil siguiente de la fecha de presentación de la </w:t>
      </w:r>
      <w:r w:rsidR="003D3C08" w:rsidRPr="00D860CC">
        <w:rPr>
          <w:sz w:val="22"/>
          <w:szCs w:val="22"/>
        </w:rPr>
        <w:t xml:space="preserve">citada </w:t>
      </w:r>
      <w:r w:rsidR="00D043D8" w:rsidRPr="00D860CC">
        <w:rPr>
          <w:sz w:val="22"/>
          <w:szCs w:val="22"/>
        </w:rPr>
        <w:t xml:space="preserve">solicitud, </w:t>
      </w:r>
      <w:r w:rsidR="00294B09" w:rsidRPr="00D860CC">
        <w:rPr>
          <w:sz w:val="22"/>
          <w:szCs w:val="22"/>
        </w:rPr>
        <w:t xml:space="preserve">emite la resolución que </w:t>
      </w:r>
      <w:r w:rsidR="00D043D8" w:rsidRPr="00D860CC">
        <w:rPr>
          <w:sz w:val="22"/>
          <w:szCs w:val="22"/>
        </w:rPr>
        <w:t xml:space="preserve">aprueba </w:t>
      </w:r>
      <w:r w:rsidR="00A5397C" w:rsidRPr="00D860CC">
        <w:rPr>
          <w:sz w:val="22"/>
          <w:szCs w:val="22"/>
        </w:rPr>
        <w:t xml:space="preserve">la </w:t>
      </w:r>
      <w:r w:rsidR="00D043D8" w:rsidRPr="00D860CC">
        <w:rPr>
          <w:sz w:val="22"/>
          <w:szCs w:val="22"/>
        </w:rPr>
        <w:t>exclusión</w:t>
      </w:r>
      <w:r w:rsidR="00A5397C" w:rsidRPr="00D860CC">
        <w:rPr>
          <w:sz w:val="22"/>
          <w:szCs w:val="22"/>
        </w:rPr>
        <w:t xml:space="preserve"> voluntaria del REA</w:t>
      </w:r>
      <w:r w:rsidR="00404570" w:rsidRPr="00D860CC">
        <w:rPr>
          <w:sz w:val="22"/>
          <w:szCs w:val="22"/>
        </w:rPr>
        <w:t>.</w:t>
      </w:r>
    </w:p>
    <w:p w14:paraId="2F618D3F" w14:textId="77777777" w:rsidR="00D96173" w:rsidRPr="00D860CC" w:rsidRDefault="00D96173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4C748958" w14:textId="77777777" w:rsidR="00DC2EDF" w:rsidRPr="00D860CC" w:rsidRDefault="00CD0735" w:rsidP="001D1C22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 xml:space="preserve">Dicha </w:t>
      </w:r>
      <w:r w:rsidR="009F1A45" w:rsidRPr="00D860CC">
        <w:rPr>
          <w:sz w:val="22"/>
          <w:szCs w:val="22"/>
          <w:lang w:val="es-PE"/>
        </w:rPr>
        <w:t>exclusión</w:t>
      </w:r>
      <w:r w:rsidR="008E42D8" w:rsidRPr="00D860CC">
        <w:rPr>
          <w:sz w:val="22"/>
          <w:szCs w:val="22"/>
          <w:lang w:val="es-PE"/>
        </w:rPr>
        <w:t xml:space="preserve"> </w:t>
      </w:r>
      <w:r w:rsidR="009F1A45" w:rsidRPr="00D860CC">
        <w:rPr>
          <w:sz w:val="22"/>
          <w:szCs w:val="22"/>
          <w:lang w:val="es-PE"/>
        </w:rPr>
        <w:t xml:space="preserve">no se toma en cuenta </w:t>
      </w:r>
      <w:r w:rsidR="00E409BE" w:rsidRPr="00D860CC">
        <w:rPr>
          <w:sz w:val="22"/>
          <w:szCs w:val="22"/>
          <w:lang w:val="es-PE"/>
        </w:rPr>
        <w:t>para efectos de lo dispuesto en el</w:t>
      </w:r>
      <w:r w:rsidR="00025817" w:rsidRPr="00D860CC">
        <w:rPr>
          <w:sz w:val="22"/>
          <w:szCs w:val="22"/>
          <w:lang w:val="es-PE"/>
        </w:rPr>
        <w:t xml:space="preserve"> inciso</w:t>
      </w:r>
      <w:r w:rsidR="00E409BE" w:rsidRPr="00D860CC">
        <w:rPr>
          <w:sz w:val="22"/>
          <w:szCs w:val="22"/>
          <w:lang w:val="es-PE"/>
        </w:rPr>
        <w:t xml:space="preserve"> i) del párrafo 11-D.3 del artículo 11-D del Reglamento, pudiendo el contribuyente presentar nuevamente </w:t>
      </w:r>
      <w:r w:rsidR="00FE0098" w:rsidRPr="00D860CC">
        <w:rPr>
          <w:sz w:val="22"/>
          <w:szCs w:val="22"/>
          <w:lang w:val="es-PE"/>
        </w:rPr>
        <w:t xml:space="preserve">la solicitud de inscripción </w:t>
      </w:r>
      <w:r w:rsidR="00161FA3" w:rsidRPr="00D860CC">
        <w:rPr>
          <w:sz w:val="22"/>
          <w:szCs w:val="22"/>
          <w:lang w:val="es-PE"/>
        </w:rPr>
        <w:t xml:space="preserve">en el REA </w:t>
      </w:r>
      <w:r w:rsidR="00D84408" w:rsidRPr="00D860CC">
        <w:rPr>
          <w:sz w:val="22"/>
          <w:szCs w:val="22"/>
          <w:lang w:val="es-PE"/>
        </w:rPr>
        <w:t>a que se refiere e</w:t>
      </w:r>
      <w:r w:rsidR="00FE0098" w:rsidRPr="00D860CC">
        <w:rPr>
          <w:sz w:val="22"/>
          <w:szCs w:val="22"/>
          <w:lang w:val="es-PE"/>
        </w:rPr>
        <w:t xml:space="preserve">l </w:t>
      </w:r>
      <w:r w:rsidR="00C80CD6" w:rsidRPr="00D860CC">
        <w:rPr>
          <w:sz w:val="22"/>
          <w:szCs w:val="22"/>
          <w:lang w:val="es-PE"/>
        </w:rPr>
        <w:t>párrafo 5</w:t>
      </w:r>
      <w:r w:rsidR="00A172E2" w:rsidRPr="00D860CC">
        <w:rPr>
          <w:sz w:val="22"/>
          <w:szCs w:val="22"/>
          <w:lang w:val="es-PE"/>
        </w:rPr>
        <w:t xml:space="preserve">.1 del </w:t>
      </w:r>
      <w:r w:rsidR="00FE0098" w:rsidRPr="00D860CC">
        <w:rPr>
          <w:sz w:val="22"/>
          <w:szCs w:val="22"/>
          <w:lang w:val="es-PE"/>
        </w:rPr>
        <w:t xml:space="preserve">artículo </w:t>
      </w:r>
      <w:r w:rsidR="00C80CD6" w:rsidRPr="00D860CC">
        <w:rPr>
          <w:sz w:val="22"/>
          <w:szCs w:val="22"/>
          <w:lang w:val="es-PE"/>
        </w:rPr>
        <w:t>5</w:t>
      </w:r>
      <w:r w:rsidR="00FE0098" w:rsidRPr="00D860CC">
        <w:rPr>
          <w:sz w:val="22"/>
          <w:szCs w:val="22"/>
          <w:lang w:val="es-PE"/>
        </w:rPr>
        <w:t xml:space="preserve"> luego de que haya transcurrido </w:t>
      </w:r>
      <w:r w:rsidR="00762364" w:rsidRPr="00D860CC">
        <w:rPr>
          <w:sz w:val="22"/>
          <w:szCs w:val="22"/>
          <w:lang w:val="es-PE"/>
        </w:rPr>
        <w:t xml:space="preserve">como mínimo </w:t>
      </w:r>
      <w:r w:rsidR="00FE0098" w:rsidRPr="00D860CC">
        <w:rPr>
          <w:sz w:val="22"/>
          <w:szCs w:val="22"/>
          <w:lang w:val="es-PE"/>
        </w:rPr>
        <w:t>un (1) mes</w:t>
      </w:r>
      <w:r w:rsidR="00EB2617" w:rsidRPr="00D860CC">
        <w:rPr>
          <w:sz w:val="22"/>
          <w:szCs w:val="22"/>
          <w:lang w:val="es-PE"/>
        </w:rPr>
        <w:t xml:space="preserve">, </w:t>
      </w:r>
      <w:r w:rsidR="00A0165A" w:rsidRPr="00D860CC">
        <w:rPr>
          <w:sz w:val="22"/>
          <w:szCs w:val="22"/>
          <w:lang w:val="es-PE"/>
        </w:rPr>
        <w:t xml:space="preserve">contado a partir </w:t>
      </w:r>
      <w:r w:rsidR="0063339C" w:rsidRPr="00D860CC">
        <w:rPr>
          <w:sz w:val="22"/>
          <w:szCs w:val="22"/>
          <w:lang w:val="es-PE"/>
        </w:rPr>
        <w:t xml:space="preserve">de la fecha </w:t>
      </w:r>
      <w:r w:rsidR="002916E7" w:rsidRPr="00D860CC">
        <w:rPr>
          <w:sz w:val="22"/>
          <w:szCs w:val="22"/>
          <w:lang w:val="es-PE"/>
        </w:rPr>
        <w:t>en que</w:t>
      </w:r>
      <w:r w:rsidR="006E2FD1" w:rsidRPr="00D860CC">
        <w:rPr>
          <w:sz w:val="22"/>
          <w:szCs w:val="22"/>
          <w:lang w:val="es-PE"/>
        </w:rPr>
        <w:t xml:space="preserve"> haya operado</w:t>
      </w:r>
      <w:r w:rsidR="002916E7" w:rsidRPr="00D860CC">
        <w:rPr>
          <w:sz w:val="22"/>
          <w:szCs w:val="22"/>
          <w:lang w:val="es-PE"/>
        </w:rPr>
        <w:t xml:space="preserve"> su exclusión</w:t>
      </w:r>
      <w:r w:rsidR="00C11F46" w:rsidRPr="00D860CC">
        <w:rPr>
          <w:sz w:val="22"/>
          <w:szCs w:val="22"/>
          <w:lang w:val="es-PE"/>
        </w:rPr>
        <w:t xml:space="preserve"> </w:t>
      </w:r>
      <w:r w:rsidR="000F6D89" w:rsidRPr="00D860CC">
        <w:rPr>
          <w:sz w:val="22"/>
          <w:szCs w:val="22"/>
          <w:lang w:val="es-PE"/>
        </w:rPr>
        <w:t xml:space="preserve">de acuerdo con </w:t>
      </w:r>
      <w:r w:rsidR="00C11F46" w:rsidRPr="00D860CC">
        <w:rPr>
          <w:sz w:val="22"/>
          <w:szCs w:val="22"/>
          <w:lang w:val="es-PE"/>
        </w:rPr>
        <w:t>lo indicado en el párrafo 7.5.</w:t>
      </w:r>
    </w:p>
    <w:p w14:paraId="2DC5DE8B" w14:textId="77777777" w:rsidR="00DC2EDF" w:rsidRPr="00D860CC" w:rsidRDefault="00DC2EDF" w:rsidP="001D1C22">
      <w:pPr>
        <w:pStyle w:val="Sinespaciado"/>
        <w:jc w:val="both"/>
        <w:rPr>
          <w:sz w:val="22"/>
          <w:szCs w:val="22"/>
          <w:lang w:val="es-PE"/>
        </w:rPr>
      </w:pPr>
    </w:p>
    <w:p w14:paraId="1AF751B7" w14:textId="77777777" w:rsidR="00BB68B9" w:rsidRPr="00D860CC" w:rsidRDefault="00136F12" w:rsidP="00BB68B9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7</w:t>
      </w:r>
      <w:r w:rsidR="00ED4AC4" w:rsidRPr="00D860CC">
        <w:rPr>
          <w:sz w:val="22"/>
          <w:szCs w:val="22"/>
          <w:lang w:val="es-PE"/>
        </w:rPr>
        <w:t>.</w:t>
      </w:r>
      <w:r w:rsidR="007A590B" w:rsidRPr="00D860CC">
        <w:rPr>
          <w:sz w:val="22"/>
          <w:szCs w:val="22"/>
          <w:lang w:val="es-PE"/>
        </w:rPr>
        <w:t>3</w:t>
      </w:r>
      <w:r w:rsidR="007F4D28" w:rsidRPr="00D860CC">
        <w:rPr>
          <w:sz w:val="22"/>
          <w:szCs w:val="22"/>
          <w:lang w:val="es-PE"/>
        </w:rPr>
        <w:t xml:space="preserve"> </w:t>
      </w:r>
      <w:r w:rsidR="00BB68B9" w:rsidRPr="00D860CC">
        <w:rPr>
          <w:sz w:val="22"/>
          <w:szCs w:val="22"/>
          <w:lang w:val="es-PE"/>
        </w:rPr>
        <w:t xml:space="preserve">La exclusión </w:t>
      </w:r>
      <w:r w:rsidR="002434A9" w:rsidRPr="00D860CC">
        <w:rPr>
          <w:sz w:val="22"/>
          <w:szCs w:val="22"/>
          <w:lang w:val="es-PE"/>
        </w:rPr>
        <w:t xml:space="preserve">de </w:t>
      </w:r>
      <w:r w:rsidR="00154108" w:rsidRPr="00D860CC">
        <w:rPr>
          <w:sz w:val="22"/>
          <w:szCs w:val="22"/>
          <w:lang w:val="es-PE"/>
        </w:rPr>
        <w:t xml:space="preserve">oficio </w:t>
      </w:r>
      <w:r w:rsidR="00EE642B" w:rsidRPr="00D860CC">
        <w:rPr>
          <w:sz w:val="22"/>
          <w:szCs w:val="22"/>
          <w:lang w:val="es-PE"/>
        </w:rPr>
        <w:t xml:space="preserve">del REA </w:t>
      </w:r>
      <w:r w:rsidR="00154108" w:rsidRPr="00D860CC">
        <w:rPr>
          <w:sz w:val="22"/>
          <w:szCs w:val="22"/>
          <w:lang w:val="es-PE"/>
        </w:rPr>
        <w:t xml:space="preserve">se realiza cuando la SUNAT compruebe que el establecimiento autorizado se encuentra en cualquiera de los supuestos señalados en el </w:t>
      </w:r>
      <w:r w:rsidR="006D7045" w:rsidRPr="00D860CC">
        <w:rPr>
          <w:sz w:val="22"/>
          <w:szCs w:val="22"/>
          <w:lang w:val="es-PE"/>
        </w:rPr>
        <w:t>párrafo 6</w:t>
      </w:r>
      <w:r w:rsidR="00154108" w:rsidRPr="00D860CC">
        <w:rPr>
          <w:sz w:val="22"/>
          <w:szCs w:val="22"/>
          <w:lang w:val="es-PE"/>
        </w:rPr>
        <w:t xml:space="preserve">.2 del artículo </w:t>
      </w:r>
      <w:r w:rsidR="006D7045" w:rsidRPr="00D860CC">
        <w:rPr>
          <w:sz w:val="22"/>
          <w:szCs w:val="22"/>
          <w:lang w:val="es-PE"/>
        </w:rPr>
        <w:t>6</w:t>
      </w:r>
      <w:r w:rsidR="00154108" w:rsidRPr="00D860CC">
        <w:rPr>
          <w:sz w:val="22"/>
          <w:szCs w:val="22"/>
          <w:lang w:val="es-PE"/>
        </w:rPr>
        <w:t>.</w:t>
      </w:r>
    </w:p>
    <w:p w14:paraId="1D069D71" w14:textId="77777777" w:rsidR="00BB68B9" w:rsidRPr="00D860CC" w:rsidRDefault="00BB68B9" w:rsidP="00BB68B9">
      <w:pPr>
        <w:pStyle w:val="Sinespaciado"/>
        <w:jc w:val="both"/>
        <w:rPr>
          <w:sz w:val="22"/>
          <w:szCs w:val="22"/>
          <w:lang w:val="es-PE"/>
        </w:rPr>
      </w:pPr>
    </w:p>
    <w:p w14:paraId="21D2C83A" w14:textId="0896AD8D" w:rsidR="00173A52" w:rsidRPr="00D860CC" w:rsidRDefault="0068335D" w:rsidP="00BB68B9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</w:rPr>
        <w:t xml:space="preserve">Una vez </w:t>
      </w:r>
      <w:r w:rsidR="00DA1D40" w:rsidRPr="00D860CC">
        <w:rPr>
          <w:sz w:val="22"/>
          <w:szCs w:val="22"/>
        </w:rPr>
        <w:t xml:space="preserve">detectada la causal, la SUNAT </w:t>
      </w:r>
      <w:r w:rsidR="00C87CC0" w:rsidRPr="00D860CC">
        <w:rPr>
          <w:sz w:val="22"/>
          <w:szCs w:val="22"/>
        </w:rPr>
        <w:t xml:space="preserve">emite </w:t>
      </w:r>
      <w:r w:rsidRPr="00D860CC">
        <w:rPr>
          <w:sz w:val="22"/>
          <w:szCs w:val="22"/>
        </w:rPr>
        <w:t>la resolución de exclusión</w:t>
      </w:r>
      <w:r w:rsidR="002A0E04" w:rsidRPr="00D860CC">
        <w:rPr>
          <w:sz w:val="22"/>
          <w:szCs w:val="22"/>
        </w:rPr>
        <w:t xml:space="preserve"> de oficio del REA</w:t>
      </w:r>
      <w:r w:rsidR="00544F4D" w:rsidRPr="00D860CC">
        <w:rPr>
          <w:sz w:val="22"/>
          <w:szCs w:val="22"/>
          <w:lang w:val="es-PE"/>
        </w:rPr>
        <w:t>.</w:t>
      </w:r>
      <w:r w:rsidR="00173A52" w:rsidRPr="00D860CC">
        <w:rPr>
          <w:sz w:val="22"/>
          <w:szCs w:val="22"/>
          <w:lang w:val="es-PE"/>
        </w:rPr>
        <w:t xml:space="preserve"> Asimismo, </w:t>
      </w:r>
      <w:r w:rsidR="00EC740D" w:rsidRPr="00D860CC">
        <w:rPr>
          <w:sz w:val="22"/>
          <w:szCs w:val="22"/>
          <w:lang w:val="es-PE"/>
        </w:rPr>
        <w:t>comunica a la entidad colaboradora la relación de contribuyentes excluidos de oficio</w:t>
      </w:r>
      <w:r w:rsidR="007D3919" w:rsidRPr="00D860CC">
        <w:rPr>
          <w:sz w:val="22"/>
          <w:szCs w:val="22"/>
          <w:lang w:val="es-PE"/>
        </w:rPr>
        <w:t xml:space="preserve"> y </w:t>
      </w:r>
      <w:r w:rsidR="007D3919" w:rsidRPr="00702127">
        <w:rPr>
          <w:sz w:val="22"/>
          <w:szCs w:val="22"/>
          <w:lang w:val="es-PE"/>
        </w:rPr>
        <w:t>la</w:t>
      </w:r>
      <w:r w:rsidR="004D1878" w:rsidRPr="00702127">
        <w:rPr>
          <w:sz w:val="22"/>
          <w:szCs w:val="22"/>
          <w:lang w:val="es-PE"/>
        </w:rPr>
        <w:t>s</w:t>
      </w:r>
      <w:r w:rsidR="007D3919" w:rsidRPr="00D860CC">
        <w:rPr>
          <w:sz w:val="22"/>
          <w:szCs w:val="22"/>
          <w:lang w:val="es-PE"/>
        </w:rPr>
        <w:t xml:space="preserve"> fecha</w:t>
      </w:r>
      <w:r w:rsidR="00E83B2A" w:rsidRPr="00D860CC">
        <w:rPr>
          <w:sz w:val="22"/>
          <w:szCs w:val="22"/>
          <w:lang w:val="es-PE"/>
        </w:rPr>
        <w:t>s</w:t>
      </w:r>
      <w:r w:rsidR="007D3919" w:rsidRPr="00D860CC">
        <w:rPr>
          <w:sz w:val="22"/>
          <w:szCs w:val="22"/>
          <w:lang w:val="es-PE"/>
        </w:rPr>
        <w:t xml:space="preserve"> en que oper</w:t>
      </w:r>
      <w:r w:rsidR="008706D1" w:rsidRPr="00D860CC">
        <w:rPr>
          <w:sz w:val="22"/>
          <w:szCs w:val="22"/>
          <w:lang w:val="es-PE"/>
        </w:rPr>
        <w:t>a</w:t>
      </w:r>
      <w:r w:rsidR="00E83B2A" w:rsidRPr="00D860CC">
        <w:rPr>
          <w:sz w:val="22"/>
          <w:szCs w:val="22"/>
          <w:lang w:val="es-PE"/>
        </w:rPr>
        <w:t>n</w:t>
      </w:r>
      <w:r w:rsidR="007D3919" w:rsidRPr="00D860CC">
        <w:rPr>
          <w:sz w:val="22"/>
          <w:szCs w:val="22"/>
          <w:lang w:val="es-PE"/>
        </w:rPr>
        <w:t xml:space="preserve"> su</w:t>
      </w:r>
      <w:r w:rsidR="00E83B2A" w:rsidRPr="00D860CC">
        <w:rPr>
          <w:sz w:val="22"/>
          <w:szCs w:val="22"/>
          <w:lang w:val="es-PE"/>
        </w:rPr>
        <w:t>s</w:t>
      </w:r>
      <w:r w:rsidR="007D3919" w:rsidRPr="00D860CC">
        <w:rPr>
          <w:sz w:val="22"/>
          <w:szCs w:val="22"/>
          <w:lang w:val="es-PE"/>
        </w:rPr>
        <w:t xml:space="preserve"> exclusi</w:t>
      </w:r>
      <w:r w:rsidR="00E83B2A" w:rsidRPr="00D860CC">
        <w:rPr>
          <w:sz w:val="22"/>
          <w:szCs w:val="22"/>
          <w:lang w:val="es-PE"/>
        </w:rPr>
        <w:t>o</w:t>
      </w:r>
      <w:r w:rsidR="007D3919" w:rsidRPr="00D860CC">
        <w:rPr>
          <w:sz w:val="22"/>
          <w:szCs w:val="22"/>
          <w:lang w:val="es-PE"/>
        </w:rPr>
        <w:t>n</w:t>
      </w:r>
      <w:r w:rsidR="00E83B2A" w:rsidRPr="00D860CC">
        <w:rPr>
          <w:sz w:val="22"/>
          <w:szCs w:val="22"/>
          <w:lang w:val="es-PE"/>
        </w:rPr>
        <w:t>es</w:t>
      </w:r>
      <w:r w:rsidR="007D3919" w:rsidRPr="00D860CC">
        <w:rPr>
          <w:sz w:val="22"/>
          <w:szCs w:val="22"/>
          <w:lang w:val="es-PE"/>
        </w:rPr>
        <w:t xml:space="preserve">, a través del correo electrónico que dicha entidad haya proporcionado </w:t>
      </w:r>
      <w:r w:rsidR="002D3960" w:rsidRPr="00D860CC">
        <w:rPr>
          <w:sz w:val="22"/>
          <w:szCs w:val="22"/>
          <w:lang w:val="es-PE"/>
        </w:rPr>
        <w:t xml:space="preserve">a la SUNAT </w:t>
      </w:r>
      <w:r w:rsidR="007D3919" w:rsidRPr="00D860CC">
        <w:rPr>
          <w:sz w:val="22"/>
          <w:szCs w:val="22"/>
          <w:lang w:val="es-PE"/>
        </w:rPr>
        <w:t>para tal fin y del buzón mensajes</w:t>
      </w:r>
      <w:r w:rsidR="007F2EC9" w:rsidRPr="00D860CC">
        <w:rPr>
          <w:sz w:val="22"/>
          <w:szCs w:val="22"/>
          <w:lang w:val="es-PE"/>
        </w:rPr>
        <w:t>.</w:t>
      </w:r>
    </w:p>
    <w:p w14:paraId="2E581A2F" w14:textId="77777777" w:rsidR="00173A52" w:rsidRPr="00D860CC" w:rsidRDefault="00173A52" w:rsidP="00BB68B9">
      <w:pPr>
        <w:pStyle w:val="Sinespaciado"/>
        <w:jc w:val="both"/>
        <w:rPr>
          <w:sz w:val="22"/>
          <w:szCs w:val="22"/>
          <w:lang w:val="es-PE"/>
        </w:rPr>
      </w:pPr>
    </w:p>
    <w:p w14:paraId="04F150FF" w14:textId="77777777" w:rsidR="000F161E" w:rsidRPr="00D860CC" w:rsidRDefault="007F2EC9" w:rsidP="00BB68B9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 xml:space="preserve">Recibida la citada comunicación, la entidad colaboradora debe deshabilitar </w:t>
      </w:r>
      <w:r w:rsidR="007C4DBD" w:rsidRPr="00D860CC">
        <w:rPr>
          <w:sz w:val="22"/>
          <w:szCs w:val="22"/>
          <w:lang w:val="es-PE"/>
        </w:rPr>
        <w:t>en sus sistemas</w:t>
      </w:r>
      <w:r w:rsidR="000C235C" w:rsidRPr="00D860CC">
        <w:rPr>
          <w:sz w:val="22"/>
          <w:szCs w:val="22"/>
          <w:lang w:val="es-PE"/>
        </w:rPr>
        <w:t>, respecto de los referidos contribuyentes,</w:t>
      </w:r>
      <w:r w:rsidR="007C4DBD" w:rsidRPr="00D860CC">
        <w:rPr>
          <w:sz w:val="22"/>
          <w:szCs w:val="22"/>
          <w:lang w:val="es-PE"/>
        </w:rPr>
        <w:t xml:space="preserve"> la opción de emisión de Constancias “TAX FREE”</w:t>
      </w:r>
      <w:r w:rsidR="00B16C0B" w:rsidRPr="00D860CC">
        <w:rPr>
          <w:sz w:val="22"/>
          <w:szCs w:val="22"/>
          <w:lang w:val="es-PE"/>
        </w:rPr>
        <w:t xml:space="preserve"> </w:t>
      </w:r>
      <w:r w:rsidR="007C4DBD" w:rsidRPr="00D860CC">
        <w:rPr>
          <w:sz w:val="22"/>
          <w:szCs w:val="22"/>
          <w:lang w:val="es-PE"/>
        </w:rPr>
        <w:t xml:space="preserve">a partir de la fecha en que opere su exclusión </w:t>
      </w:r>
      <w:r w:rsidR="009C2917" w:rsidRPr="00D860CC">
        <w:rPr>
          <w:sz w:val="22"/>
          <w:szCs w:val="22"/>
          <w:lang w:val="es-PE"/>
        </w:rPr>
        <w:t xml:space="preserve">de acuerdo con </w:t>
      </w:r>
      <w:r w:rsidR="007C4DBD" w:rsidRPr="00D860CC">
        <w:rPr>
          <w:sz w:val="22"/>
          <w:szCs w:val="22"/>
          <w:lang w:val="es-PE"/>
        </w:rPr>
        <w:t>lo indicado en el párrafo 7.5</w:t>
      </w:r>
      <w:r w:rsidR="00C178AA" w:rsidRPr="00D860CC">
        <w:rPr>
          <w:sz w:val="22"/>
          <w:szCs w:val="22"/>
          <w:lang w:val="es-PE"/>
        </w:rPr>
        <w:t>.</w:t>
      </w:r>
    </w:p>
    <w:p w14:paraId="38BD0AE6" w14:textId="77777777" w:rsidR="000F161E" w:rsidRPr="00D860CC" w:rsidRDefault="000F161E" w:rsidP="00BB68B9">
      <w:pPr>
        <w:pStyle w:val="Sinespaciado"/>
        <w:jc w:val="both"/>
        <w:rPr>
          <w:sz w:val="22"/>
          <w:szCs w:val="22"/>
          <w:lang w:val="es-PE"/>
        </w:rPr>
      </w:pPr>
    </w:p>
    <w:p w14:paraId="4757DF3D" w14:textId="4D136CF4" w:rsidR="0068335D" w:rsidRPr="00D860CC" w:rsidRDefault="00544F4D" w:rsidP="00BB68B9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  <w:lang w:val="es-PE"/>
        </w:rPr>
        <w:t xml:space="preserve">El contribuyente </w:t>
      </w:r>
      <w:r w:rsidR="00333BEB" w:rsidRPr="00D860CC">
        <w:rPr>
          <w:sz w:val="22"/>
          <w:szCs w:val="22"/>
          <w:lang w:val="es-PE"/>
        </w:rPr>
        <w:t xml:space="preserve">excluido de oficio </w:t>
      </w:r>
      <w:r w:rsidRPr="00D860CC">
        <w:rPr>
          <w:sz w:val="22"/>
          <w:szCs w:val="22"/>
          <w:lang w:val="es-PE"/>
        </w:rPr>
        <w:t xml:space="preserve">puede </w:t>
      </w:r>
      <w:r w:rsidR="00666967" w:rsidRPr="00D860CC">
        <w:rPr>
          <w:sz w:val="22"/>
          <w:szCs w:val="22"/>
          <w:lang w:val="es-PE"/>
        </w:rPr>
        <w:t xml:space="preserve">presentar nuevamente la solicitud de inscripción </w:t>
      </w:r>
      <w:r w:rsidR="00161FA3" w:rsidRPr="00D860CC">
        <w:rPr>
          <w:sz w:val="22"/>
          <w:szCs w:val="22"/>
          <w:lang w:val="es-PE"/>
        </w:rPr>
        <w:t xml:space="preserve">en el REA </w:t>
      </w:r>
      <w:r w:rsidRPr="00D860CC">
        <w:rPr>
          <w:sz w:val="22"/>
          <w:szCs w:val="22"/>
          <w:lang w:val="es-PE"/>
        </w:rPr>
        <w:t>a que se refiere e</w:t>
      </w:r>
      <w:r w:rsidR="00666967" w:rsidRPr="00D860CC">
        <w:rPr>
          <w:sz w:val="22"/>
          <w:szCs w:val="22"/>
          <w:lang w:val="es-PE"/>
        </w:rPr>
        <w:t xml:space="preserve">l </w:t>
      </w:r>
      <w:r w:rsidR="00046B5D" w:rsidRPr="00D860CC">
        <w:rPr>
          <w:sz w:val="22"/>
          <w:szCs w:val="22"/>
          <w:lang w:val="es-PE"/>
        </w:rPr>
        <w:t>párrafo 5</w:t>
      </w:r>
      <w:r w:rsidR="00483FB0" w:rsidRPr="00D860CC">
        <w:rPr>
          <w:sz w:val="22"/>
          <w:szCs w:val="22"/>
          <w:lang w:val="es-PE"/>
        </w:rPr>
        <w:t xml:space="preserve">.1 del </w:t>
      </w:r>
      <w:r w:rsidR="00666967" w:rsidRPr="00D860CC">
        <w:rPr>
          <w:sz w:val="22"/>
          <w:szCs w:val="22"/>
          <w:lang w:val="es-PE"/>
        </w:rPr>
        <w:t xml:space="preserve">artículo </w:t>
      </w:r>
      <w:r w:rsidR="00046B5D" w:rsidRPr="00D860CC">
        <w:rPr>
          <w:sz w:val="22"/>
          <w:szCs w:val="22"/>
          <w:lang w:val="es-PE"/>
        </w:rPr>
        <w:t>5</w:t>
      </w:r>
      <w:r w:rsidR="00666967" w:rsidRPr="00D860CC">
        <w:rPr>
          <w:sz w:val="22"/>
          <w:szCs w:val="22"/>
          <w:lang w:val="es-PE"/>
        </w:rPr>
        <w:t xml:space="preserve"> luego de que haya transcurrido </w:t>
      </w:r>
      <w:r w:rsidRPr="00D860CC">
        <w:rPr>
          <w:sz w:val="22"/>
          <w:szCs w:val="22"/>
          <w:lang w:val="es-PE"/>
        </w:rPr>
        <w:t xml:space="preserve">como mínimo </w:t>
      </w:r>
      <w:r w:rsidR="00666967" w:rsidRPr="00D860CC">
        <w:rPr>
          <w:sz w:val="22"/>
          <w:szCs w:val="22"/>
          <w:lang w:val="es-PE"/>
        </w:rPr>
        <w:t xml:space="preserve">el plazo </w:t>
      </w:r>
      <w:r w:rsidR="00761927" w:rsidRPr="00D860CC">
        <w:rPr>
          <w:sz w:val="22"/>
          <w:szCs w:val="22"/>
          <w:lang w:val="es-PE"/>
        </w:rPr>
        <w:t>de seis (6) meses</w:t>
      </w:r>
      <w:r w:rsidR="00D141F3">
        <w:rPr>
          <w:sz w:val="22"/>
          <w:szCs w:val="22"/>
          <w:lang w:val="es-PE"/>
        </w:rPr>
        <w:t>,</w:t>
      </w:r>
      <w:r w:rsidR="00761927" w:rsidRPr="00D860CC">
        <w:rPr>
          <w:sz w:val="22"/>
          <w:szCs w:val="22"/>
          <w:lang w:val="es-PE"/>
        </w:rPr>
        <w:t xml:space="preserve"> </w:t>
      </w:r>
      <w:r w:rsidR="00E80B63" w:rsidRPr="00D860CC">
        <w:rPr>
          <w:sz w:val="22"/>
          <w:szCs w:val="22"/>
          <w:lang w:val="es-PE"/>
        </w:rPr>
        <w:t xml:space="preserve">previsto en </w:t>
      </w:r>
      <w:r w:rsidRPr="00D860CC">
        <w:rPr>
          <w:sz w:val="22"/>
          <w:szCs w:val="22"/>
          <w:lang w:val="es-PE"/>
        </w:rPr>
        <w:t xml:space="preserve">el </w:t>
      </w:r>
      <w:r w:rsidR="00025817" w:rsidRPr="00D860CC">
        <w:rPr>
          <w:sz w:val="22"/>
          <w:szCs w:val="22"/>
          <w:lang w:val="es-PE"/>
        </w:rPr>
        <w:t>inciso</w:t>
      </w:r>
      <w:r w:rsidR="00666967" w:rsidRPr="00D860CC">
        <w:rPr>
          <w:sz w:val="22"/>
          <w:szCs w:val="22"/>
          <w:lang w:val="es-PE"/>
        </w:rPr>
        <w:t xml:space="preserve"> i) del párrafo 11-D.3 del artículo 11-D del Reglamento</w:t>
      </w:r>
      <w:r w:rsidR="0038663A" w:rsidRPr="00D860CC">
        <w:rPr>
          <w:sz w:val="22"/>
          <w:szCs w:val="22"/>
        </w:rPr>
        <w:t>.</w:t>
      </w:r>
    </w:p>
    <w:p w14:paraId="111BFE28" w14:textId="77777777" w:rsidR="005F5256" w:rsidRPr="00D860CC" w:rsidRDefault="005F5256" w:rsidP="00BB68B9">
      <w:pPr>
        <w:pStyle w:val="Sinespaciado"/>
        <w:jc w:val="both"/>
        <w:rPr>
          <w:sz w:val="22"/>
          <w:szCs w:val="22"/>
        </w:rPr>
      </w:pPr>
    </w:p>
    <w:p w14:paraId="79F1F395" w14:textId="77777777" w:rsidR="00E67F57" w:rsidRPr="00D860CC" w:rsidRDefault="00E67F57" w:rsidP="00E67F57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  <w:lang w:val="es-PE" w:eastAsia="es-PE"/>
        </w:rPr>
        <w:t xml:space="preserve">7.4 La notificación de la resolución de exclusión del REA se realiza </w:t>
      </w:r>
      <w:r w:rsidRPr="00D860CC">
        <w:rPr>
          <w:sz w:val="22"/>
          <w:szCs w:val="22"/>
        </w:rPr>
        <w:t>de conformidad con lo dispuesto en el artículo 104 del Código Tributario.</w:t>
      </w:r>
    </w:p>
    <w:p w14:paraId="521A9E07" w14:textId="77777777" w:rsidR="00E67F57" w:rsidRPr="00D860CC" w:rsidRDefault="00E67F57" w:rsidP="00BB68B9">
      <w:pPr>
        <w:pStyle w:val="Sinespaciado"/>
        <w:jc w:val="both"/>
        <w:rPr>
          <w:sz w:val="22"/>
          <w:szCs w:val="22"/>
        </w:rPr>
      </w:pPr>
    </w:p>
    <w:p w14:paraId="622D58F8" w14:textId="77777777" w:rsidR="002911ED" w:rsidRPr="00D860CC" w:rsidRDefault="005F5256" w:rsidP="00BB68B9">
      <w:pPr>
        <w:pStyle w:val="Sinespaciado"/>
        <w:jc w:val="both"/>
        <w:rPr>
          <w:sz w:val="22"/>
          <w:szCs w:val="22"/>
          <w:lang w:val="es-PE" w:eastAsia="es-PE"/>
        </w:rPr>
      </w:pPr>
      <w:r w:rsidRPr="00D860CC">
        <w:rPr>
          <w:sz w:val="22"/>
          <w:szCs w:val="22"/>
        </w:rPr>
        <w:t>7.</w:t>
      </w:r>
      <w:r w:rsidR="00E67F57" w:rsidRPr="00D860CC">
        <w:rPr>
          <w:sz w:val="22"/>
          <w:szCs w:val="22"/>
        </w:rPr>
        <w:t>5</w:t>
      </w:r>
      <w:r w:rsidRPr="00D860CC">
        <w:rPr>
          <w:sz w:val="22"/>
          <w:szCs w:val="22"/>
        </w:rPr>
        <w:t xml:space="preserve"> </w:t>
      </w:r>
      <w:r w:rsidR="00E251F5" w:rsidRPr="00D860CC">
        <w:rPr>
          <w:sz w:val="22"/>
          <w:szCs w:val="22"/>
          <w:lang w:val="es-PE"/>
        </w:rPr>
        <w:t xml:space="preserve">La exclusión </w:t>
      </w:r>
      <w:r w:rsidR="00A7626D" w:rsidRPr="00D860CC">
        <w:rPr>
          <w:sz w:val="22"/>
          <w:szCs w:val="22"/>
          <w:lang w:val="es-PE"/>
        </w:rPr>
        <w:t xml:space="preserve">del REA </w:t>
      </w:r>
      <w:r w:rsidR="00E251F5" w:rsidRPr="00D860CC">
        <w:rPr>
          <w:sz w:val="22"/>
          <w:szCs w:val="22"/>
        </w:rPr>
        <w:t xml:space="preserve">opera a partir de la fecha que se señale en la resolución correspondiente, por lo que </w:t>
      </w:r>
      <w:r w:rsidR="00E251F5" w:rsidRPr="00D860CC">
        <w:rPr>
          <w:sz w:val="22"/>
          <w:szCs w:val="22"/>
          <w:lang w:val="es-PE" w:eastAsia="es-PE"/>
        </w:rPr>
        <w:t xml:space="preserve">las </w:t>
      </w:r>
      <w:r w:rsidR="0058633F" w:rsidRPr="00D860CC">
        <w:rPr>
          <w:sz w:val="22"/>
          <w:szCs w:val="22"/>
          <w:lang w:val="es-PE" w:eastAsia="es-PE"/>
        </w:rPr>
        <w:t xml:space="preserve">facturas y las </w:t>
      </w:r>
      <w:r w:rsidR="00E251F5" w:rsidRPr="00D860CC">
        <w:rPr>
          <w:sz w:val="22"/>
          <w:szCs w:val="22"/>
          <w:lang w:val="es-PE" w:eastAsia="es-PE"/>
        </w:rPr>
        <w:t xml:space="preserve">Constancias “TAX FREE” que se </w:t>
      </w:r>
      <w:r w:rsidR="006E7A05" w:rsidRPr="00D860CC">
        <w:rPr>
          <w:sz w:val="22"/>
          <w:szCs w:val="22"/>
          <w:lang w:val="es-PE" w:eastAsia="es-PE"/>
        </w:rPr>
        <w:t xml:space="preserve">hubiesen emitido </w:t>
      </w:r>
      <w:r w:rsidR="00E251F5" w:rsidRPr="00D860CC">
        <w:rPr>
          <w:sz w:val="22"/>
          <w:szCs w:val="22"/>
        </w:rPr>
        <w:t>a partir de la indicada fecha no resultan válidas para efectos de la devolución del IGV a favor de los turistas</w:t>
      </w:r>
      <w:r w:rsidR="00E251F5" w:rsidRPr="00D860CC">
        <w:rPr>
          <w:sz w:val="22"/>
          <w:szCs w:val="22"/>
          <w:lang w:val="es-PE" w:eastAsia="es-PE"/>
        </w:rPr>
        <w:t>.</w:t>
      </w:r>
    </w:p>
    <w:p w14:paraId="00BB078D" w14:textId="77777777" w:rsidR="002911ED" w:rsidRPr="00D860CC" w:rsidRDefault="002911ED" w:rsidP="00BB68B9">
      <w:pPr>
        <w:pStyle w:val="Sinespaciado"/>
        <w:jc w:val="both"/>
        <w:rPr>
          <w:sz w:val="22"/>
          <w:szCs w:val="22"/>
        </w:rPr>
      </w:pPr>
    </w:p>
    <w:p w14:paraId="221D5D74" w14:textId="77777777" w:rsidR="00B72B0D" w:rsidRPr="00D860CC" w:rsidRDefault="00B72B0D" w:rsidP="00B72B0D">
      <w:pPr>
        <w:pStyle w:val="Sinespaciado"/>
        <w:jc w:val="center"/>
        <w:rPr>
          <w:b/>
          <w:sz w:val="22"/>
          <w:szCs w:val="22"/>
          <w:lang w:val="es-PE"/>
        </w:rPr>
      </w:pPr>
      <w:r w:rsidRPr="00D860CC">
        <w:rPr>
          <w:b/>
          <w:sz w:val="22"/>
          <w:szCs w:val="22"/>
          <w:lang w:val="es-PE"/>
        </w:rPr>
        <w:t>DISPOSICI</w:t>
      </w:r>
      <w:r w:rsidR="001B53F2" w:rsidRPr="00D860CC">
        <w:rPr>
          <w:b/>
          <w:sz w:val="22"/>
          <w:szCs w:val="22"/>
          <w:lang w:val="es-PE"/>
        </w:rPr>
        <w:t>ONES</w:t>
      </w:r>
      <w:r w:rsidRPr="00D860CC">
        <w:rPr>
          <w:b/>
          <w:sz w:val="22"/>
          <w:szCs w:val="22"/>
          <w:lang w:val="es-PE"/>
        </w:rPr>
        <w:t xml:space="preserve"> COMPLEMENTARIA</w:t>
      </w:r>
      <w:r w:rsidR="001B53F2" w:rsidRPr="00D860CC">
        <w:rPr>
          <w:b/>
          <w:sz w:val="22"/>
          <w:szCs w:val="22"/>
          <w:lang w:val="es-PE"/>
        </w:rPr>
        <w:t>S</w:t>
      </w:r>
      <w:r w:rsidRPr="00D860CC">
        <w:rPr>
          <w:b/>
          <w:sz w:val="22"/>
          <w:szCs w:val="22"/>
          <w:lang w:val="es-PE"/>
        </w:rPr>
        <w:t xml:space="preserve"> FINAL</w:t>
      </w:r>
      <w:r w:rsidR="001B53F2" w:rsidRPr="00D860CC">
        <w:rPr>
          <w:b/>
          <w:sz w:val="22"/>
          <w:szCs w:val="22"/>
          <w:lang w:val="es-PE"/>
        </w:rPr>
        <w:t>ES</w:t>
      </w:r>
    </w:p>
    <w:p w14:paraId="5B96EB94" w14:textId="77777777" w:rsidR="00B72B0D" w:rsidRPr="00D860CC" w:rsidRDefault="00B72B0D" w:rsidP="00B72B0D">
      <w:pPr>
        <w:pStyle w:val="Sinespaciado"/>
        <w:jc w:val="both"/>
        <w:rPr>
          <w:sz w:val="22"/>
          <w:szCs w:val="22"/>
          <w:lang w:val="es-PE"/>
        </w:rPr>
      </w:pPr>
    </w:p>
    <w:p w14:paraId="47D87A33" w14:textId="77777777" w:rsidR="00B72B0D" w:rsidRPr="00D860CC" w:rsidRDefault="001B53F2" w:rsidP="00B72B0D">
      <w:pPr>
        <w:pStyle w:val="Sinespaciado"/>
        <w:jc w:val="both"/>
        <w:rPr>
          <w:b/>
          <w:sz w:val="22"/>
          <w:szCs w:val="22"/>
          <w:lang w:val="es-PE"/>
        </w:rPr>
      </w:pPr>
      <w:r w:rsidRPr="00D860CC">
        <w:rPr>
          <w:b/>
          <w:sz w:val="22"/>
          <w:szCs w:val="22"/>
          <w:lang w:val="es-PE"/>
        </w:rPr>
        <w:t>PRIMERA</w:t>
      </w:r>
      <w:r w:rsidR="00B72B0D" w:rsidRPr="00D860CC">
        <w:rPr>
          <w:b/>
          <w:sz w:val="22"/>
          <w:szCs w:val="22"/>
          <w:lang w:val="es-PE"/>
        </w:rPr>
        <w:t>. Vigencia</w:t>
      </w:r>
    </w:p>
    <w:p w14:paraId="56D4C833" w14:textId="77777777" w:rsidR="00B72B0D" w:rsidRPr="00D860CC" w:rsidRDefault="00B72B0D" w:rsidP="00B72B0D">
      <w:pPr>
        <w:pStyle w:val="Sinespaciado"/>
        <w:jc w:val="both"/>
        <w:rPr>
          <w:sz w:val="22"/>
          <w:szCs w:val="22"/>
          <w:lang w:val="es-PE"/>
        </w:rPr>
      </w:pPr>
    </w:p>
    <w:p w14:paraId="091A9757" w14:textId="0AC20699" w:rsidR="00484962" w:rsidRPr="00D860CC" w:rsidRDefault="00C126F5" w:rsidP="00DC52DC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 xml:space="preserve">La presente resolución </w:t>
      </w:r>
      <w:proofErr w:type="gramStart"/>
      <w:r w:rsidRPr="00D860CC">
        <w:rPr>
          <w:sz w:val="22"/>
          <w:szCs w:val="22"/>
          <w:lang w:val="es-PE"/>
        </w:rPr>
        <w:t>entra en vigencia</w:t>
      </w:r>
      <w:proofErr w:type="gramEnd"/>
      <w:r w:rsidRPr="00D860CC">
        <w:rPr>
          <w:sz w:val="22"/>
          <w:szCs w:val="22"/>
          <w:lang w:val="es-PE"/>
        </w:rPr>
        <w:t xml:space="preserve"> conjuntamente con el Decreto, </w:t>
      </w:r>
      <w:r w:rsidRPr="006A20E7">
        <w:rPr>
          <w:sz w:val="22"/>
          <w:szCs w:val="22"/>
          <w:lang w:val="es-PE"/>
        </w:rPr>
        <w:t xml:space="preserve">salvo lo dispuesto en </w:t>
      </w:r>
      <w:r w:rsidR="00EC3E88" w:rsidRPr="006A20E7">
        <w:rPr>
          <w:sz w:val="22"/>
          <w:szCs w:val="22"/>
          <w:lang w:val="es-PE"/>
        </w:rPr>
        <w:t xml:space="preserve">el segundo párrafo </w:t>
      </w:r>
      <w:r w:rsidR="002F203F" w:rsidRPr="006A20E7">
        <w:rPr>
          <w:sz w:val="22"/>
          <w:szCs w:val="22"/>
          <w:lang w:val="es-PE"/>
        </w:rPr>
        <w:t xml:space="preserve">del párrafo </w:t>
      </w:r>
      <w:r w:rsidR="00EC3E88" w:rsidRPr="006A20E7">
        <w:rPr>
          <w:sz w:val="22"/>
          <w:szCs w:val="22"/>
          <w:lang w:val="es-PE"/>
        </w:rPr>
        <w:t xml:space="preserve">5.1 </w:t>
      </w:r>
      <w:r w:rsidRPr="006A20E7">
        <w:rPr>
          <w:sz w:val="22"/>
          <w:szCs w:val="22"/>
          <w:lang w:val="es-PE"/>
        </w:rPr>
        <w:t>del artículo 5, que entra en vigencia a partir del día siguiente de que es publicada en el diario oficial El Peruano</w:t>
      </w:r>
      <w:r w:rsidRPr="00D860CC">
        <w:rPr>
          <w:sz w:val="22"/>
          <w:szCs w:val="22"/>
          <w:lang w:val="es-PE"/>
        </w:rPr>
        <w:t>.</w:t>
      </w:r>
    </w:p>
    <w:p w14:paraId="5C2C8A4B" w14:textId="77777777" w:rsidR="00484962" w:rsidRPr="00D860CC" w:rsidRDefault="00484962" w:rsidP="00DC52DC">
      <w:pPr>
        <w:pStyle w:val="Sinespaciado"/>
        <w:jc w:val="both"/>
        <w:rPr>
          <w:sz w:val="22"/>
          <w:szCs w:val="22"/>
          <w:lang w:val="es-PE"/>
        </w:rPr>
      </w:pPr>
    </w:p>
    <w:p w14:paraId="33C24719" w14:textId="77777777" w:rsidR="008E1C69" w:rsidRPr="00D860CC" w:rsidRDefault="008E1C69" w:rsidP="008E1C69">
      <w:pPr>
        <w:jc w:val="both"/>
        <w:rPr>
          <w:b/>
          <w:sz w:val="22"/>
          <w:szCs w:val="22"/>
        </w:rPr>
      </w:pPr>
      <w:r w:rsidRPr="00D860CC">
        <w:rPr>
          <w:b/>
          <w:sz w:val="22"/>
          <w:szCs w:val="22"/>
        </w:rPr>
        <w:t xml:space="preserve">SEGUNDA. Aprobación y puesta a disposición del </w:t>
      </w:r>
      <w:r w:rsidR="00280724" w:rsidRPr="00D860CC">
        <w:rPr>
          <w:b/>
          <w:sz w:val="22"/>
          <w:szCs w:val="22"/>
        </w:rPr>
        <w:t>f</w:t>
      </w:r>
      <w:r w:rsidRPr="00D860CC">
        <w:rPr>
          <w:b/>
          <w:sz w:val="22"/>
          <w:szCs w:val="22"/>
        </w:rPr>
        <w:t>ormulario</w:t>
      </w:r>
      <w:r w:rsidRPr="00D860CC">
        <w:rPr>
          <w:b/>
          <w:sz w:val="22"/>
          <w:szCs w:val="22"/>
          <w:lang w:val="es-PE"/>
        </w:rPr>
        <w:t xml:space="preserve"> de </w:t>
      </w:r>
      <w:r w:rsidR="00280724" w:rsidRPr="00D860CC">
        <w:rPr>
          <w:b/>
          <w:sz w:val="22"/>
          <w:szCs w:val="22"/>
          <w:lang w:val="es-PE"/>
        </w:rPr>
        <w:t>i</w:t>
      </w:r>
      <w:r w:rsidRPr="00D860CC">
        <w:rPr>
          <w:b/>
          <w:sz w:val="22"/>
          <w:szCs w:val="22"/>
          <w:lang w:val="es-PE"/>
        </w:rPr>
        <w:t>nscripción</w:t>
      </w:r>
      <w:r w:rsidR="00280724" w:rsidRPr="00D860CC">
        <w:rPr>
          <w:b/>
          <w:sz w:val="22"/>
          <w:szCs w:val="22"/>
          <w:lang w:val="es-PE"/>
        </w:rPr>
        <w:t xml:space="preserve"> en el REA</w:t>
      </w:r>
    </w:p>
    <w:p w14:paraId="3F2E5A7B" w14:textId="77777777" w:rsidR="008E1C69" w:rsidRPr="00D860CC" w:rsidRDefault="008E1C69" w:rsidP="008E1C69">
      <w:pPr>
        <w:jc w:val="both"/>
        <w:rPr>
          <w:sz w:val="22"/>
          <w:szCs w:val="22"/>
        </w:rPr>
      </w:pPr>
    </w:p>
    <w:p w14:paraId="7051F6B3" w14:textId="3F0509ED" w:rsidR="001B53F2" w:rsidRPr="00D860CC" w:rsidRDefault="009527DE" w:rsidP="008E1C69">
      <w:pPr>
        <w:pStyle w:val="Sinespaciado"/>
        <w:jc w:val="both"/>
        <w:rPr>
          <w:sz w:val="22"/>
          <w:szCs w:val="22"/>
        </w:rPr>
      </w:pPr>
      <w:r w:rsidRPr="00D860CC">
        <w:rPr>
          <w:sz w:val="22"/>
          <w:szCs w:val="22"/>
        </w:rPr>
        <w:t xml:space="preserve">Se aprueba </w:t>
      </w:r>
      <w:r w:rsidR="008E1C69" w:rsidRPr="00D860CC">
        <w:rPr>
          <w:sz w:val="22"/>
          <w:szCs w:val="22"/>
        </w:rPr>
        <w:t xml:space="preserve">el Formulario Virtual N.° </w:t>
      </w:r>
      <w:r w:rsidR="00F04265" w:rsidRPr="00D860CC">
        <w:rPr>
          <w:sz w:val="22"/>
          <w:szCs w:val="22"/>
        </w:rPr>
        <w:t>3170</w:t>
      </w:r>
      <w:r w:rsidR="008E1C69" w:rsidRPr="00D860CC">
        <w:rPr>
          <w:sz w:val="22"/>
          <w:szCs w:val="22"/>
          <w:lang w:val="es-PE"/>
        </w:rPr>
        <w:t xml:space="preserve"> - Solicitud de Inscripción </w:t>
      </w:r>
      <w:r w:rsidR="00F04265" w:rsidRPr="00D860CC">
        <w:rPr>
          <w:sz w:val="22"/>
          <w:szCs w:val="22"/>
          <w:lang w:val="es-PE"/>
        </w:rPr>
        <w:t>a</w:t>
      </w:r>
      <w:r w:rsidR="008E1C69" w:rsidRPr="00D860CC">
        <w:rPr>
          <w:sz w:val="22"/>
          <w:szCs w:val="22"/>
          <w:lang w:val="es-PE"/>
        </w:rPr>
        <w:t>l Registro de Establecimientos Autorizados</w:t>
      </w:r>
      <w:r w:rsidR="008E1C69" w:rsidRPr="00D860CC">
        <w:rPr>
          <w:sz w:val="22"/>
          <w:szCs w:val="22"/>
        </w:rPr>
        <w:t xml:space="preserve">, el cual se encuentra disponible en SUNAT Virtual a partir de la </w:t>
      </w:r>
      <w:r w:rsidR="008E1C69" w:rsidRPr="008E504F">
        <w:rPr>
          <w:sz w:val="22"/>
          <w:szCs w:val="22"/>
        </w:rPr>
        <w:t xml:space="preserve">fecha en que </w:t>
      </w:r>
      <w:proofErr w:type="gramStart"/>
      <w:r w:rsidR="008E1C69" w:rsidRPr="008E504F">
        <w:rPr>
          <w:sz w:val="22"/>
          <w:szCs w:val="22"/>
        </w:rPr>
        <w:t>entre en vigencia</w:t>
      </w:r>
      <w:proofErr w:type="gramEnd"/>
      <w:r w:rsidR="005F46E7" w:rsidRPr="008E504F">
        <w:rPr>
          <w:sz w:val="22"/>
          <w:szCs w:val="22"/>
        </w:rPr>
        <w:t xml:space="preserve"> la presente resolución </w:t>
      </w:r>
      <w:r w:rsidR="005F46E7" w:rsidRPr="008E504F">
        <w:rPr>
          <w:sz w:val="22"/>
          <w:szCs w:val="22"/>
          <w:lang w:val="es-PE"/>
        </w:rPr>
        <w:t>conjuntamente con el Decreto</w:t>
      </w:r>
      <w:r w:rsidR="008E1C69" w:rsidRPr="00D860CC">
        <w:rPr>
          <w:sz w:val="22"/>
          <w:szCs w:val="22"/>
        </w:rPr>
        <w:t>.</w:t>
      </w:r>
    </w:p>
    <w:p w14:paraId="13721EF3" w14:textId="77777777" w:rsidR="001B53F2" w:rsidRPr="00D860CC" w:rsidRDefault="001B53F2" w:rsidP="001B53F2">
      <w:pPr>
        <w:pStyle w:val="Sinespaciado"/>
        <w:jc w:val="both"/>
        <w:rPr>
          <w:sz w:val="22"/>
          <w:szCs w:val="22"/>
          <w:lang w:val="es-PE"/>
        </w:rPr>
      </w:pPr>
    </w:p>
    <w:p w14:paraId="1C1A15BD" w14:textId="77777777" w:rsidR="00616575" w:rsidRPr="00D860CC" w:rsidRDefault="00616575" w:rsidP="00616575">
      <w:pPr>
        <w:jc w:val="center"/>
        <w:rPr>
          <w:b/>
          <w:sz w:val="22"/>
          <w:szCs w:val="22"/>
        </w:rPr>
      </w:pPr>
      <w:r w:rsidRPr="00D860CC">
        <w:rPr>
          <w:b/>
          <w:sz w:val="22"/>
          <w:szCs w:val="22"/>
        </w:rPr>
        <w:t>DISPOSICIÓN COMPLEMENTARIA MODIFICATORIA</w:t>
      </w:r>
    </w:p>
    <w:p w14:paraId="2FC0B5C0" w14:textId="77777777" w:rsidR="00616575" w:rsidRPr="00D860CC" w:rsidRDefault="00616575" w:rsidP="00616575">
      <w:pPr>
        <w:jc w:val="both"/>
        <w:rPr>
          <w:sz w:val="22"/>
          <w:szCs w:val="22"/>
        </w:rPr>
      </w:pPr>
    </w:p>
    <w:p w14:paraId="0F09422C" w14:textId="77777777" w:rsidR="00616575" w:rsidRPr="00D860CC" w:rsidRDefault="00616575" w:rsidP="00616575">
      <w:pPr>
        <w:pStyle w:val="Sinespaciado"/>
        <w:jc w:val="both"/>
        <w:rPr>
          <w:b/>
          <w:sz w:val="22"/>
          <w:szCs w:val="22"/>
          <w:lang w:val="es-PE"/>
        </w:rPr>
      </w:pPr>
      <w:r w:rsidRPr="00D860CC">
        <w:rPr>
          <w:b/>
          <w:sz w:val="22"/>
          <w:szCs w:val="22"/>
          <w:lang w:val="es-PE"/>
        </w:rPr>
        <w:t>ÚNICA. Modificación de la Resolución de Superintendencia N.° 109-2000/SUNAT</w:t>
      </w:r>
    </w:p>
    <w:p w14:paraId="713C4708" w14:textId="77777777" w:rsidR="00616575" w:rsidRPr="00D860CC" w:rsidRDefault="00616575" w:rsidP="00616575">
      <w:pPr>
        <w:pStyle w:val="Sinespaciado"/>
        <w:jc w:val="both"/>
        <w:rPr>
          <w:sz w:val="22"/>
          <w:szCs w:val="22"/>
          <w:lang w:val="es-PE"/>
        </w:rPr>
      </w:pPr>
    </w:p>
    <w:p w14:paraId="307DEED3" w14:textId="77777777" w:rsidR="00616575" w:rsidRPr="00D860CC" w:rsidRDefault="00E872CC" w:rsidP="00616575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 xml:space="preserve">Se incorpora </w:t>
      </w:r>
      <w:r w:rsidR="00616575" w:rsidRPr="00D860CC">
        <w:rPr>
          <w:sz w:val="22"/>
          <w:szCs w:val="22"/>
          <w:lang w:val="es-PE"/>
        </w:rPr>
        <w:t xml:space="preserve">el numeral </w:t>
      </w:r>
      <w:r w:rsidR="005C05C0" w:rsidRPr="00D860CC">
        <w:rPr>
          <w:sz w:val="22"/>
          <w:szCs w:val="22"/>
          <w:lang w:val="es-PE"/>
        </w:rPr>
        <w:t>61</w:t>
      </w:r>
      <w:r w:rsidR="00616575" w:rsidRPr="00D860CC">
        <w:rPr>
          <w:sz w:val="22"/>
          <w:szCs w:val="22"/>
          <w:lang w:val="es-PE"/>
        </w:rPr>
        <w:t xml:space="preserve"> al primer párrafo del artículo 2 de la Resolución de Superintendencia N.° 109-2000/SUNAT, en los siguientes términos:</w:t>
      </w:r>
    </w:p>
    <w:p w14:paraId="6A3FE44D" w14:textId="77777777" w:rsidR="00616575" w:rsidRPr="00D860CC" w:rsidRDefault="00616575" w:rsidP="00616575">
      <w:pPr>
        <w:pStyle w:val="Sinespaciado"/>
        <w:jc w:val="both"/>
        <w:rPr>
          <w:sz w:val="22"/>
          <w:szCs w:val="22"/>
          <w:lang w:val="es-PE"/>
        </w:rPr>
      </w:pPr>
    </w:p>
    <w:p w14:paraId="30263B09" w14:textId="77777777" w:rsidR="00616575" w:rsidRPr="00D860CC" w:rsidRDefault="00616575" w:rsidP="00616575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“</w:t>
      </w:r>
      <w:r w:rsidRPr="00D860CC">
        <w:rPr>
          <w:b/>
          <w:sz w:val="22"/>
          <w:szCs w:val="22"/>
          <w:lang w:val="es-PE"/>
        </w:rPr>
        <w:t>Artículo 2.- ALCANCE</w:t>
      </w:r>
    </w:p>
    <w:p w14:paraId="45B392AC" w14:textId="77777777" w:rsidR="00616575" w:rsidRPr="00D860CC" w:rsidRDefault="00616575" w:rsidP="00616575">
      <w:pPr>
        <w:pStyle w:val="Sinespaciado"/>
        <w:jc w:val="both"/>
        <w:rPr>
          <w:sz w:val="22"/>
          <w:szCs w:val="22"/>
          <w:lang w:val="es-PE"/>
        </w:rPr>
      </w:pPr>
    </w:p>
    <w:p w14:paraId="150EB87D" w14:textId="77777777" w:rsidR="00616575" w:rsidRPr="00D860CC" w:rsidRDefault="00616575" w:rsidP="00616575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(…)</w:t>
      </w:r>
    </w:p>
    <w:p w14:paraId="70C84B61" w14:textId="77777777" w:rsidR="00616575" w:rsidRPr="00D860CC" w:rsidRDefault="00616575" w:rsidP="00616575">
      <w:pPr>
        <w:pStyle w:val="Sinespaciado"/>
        <w:jc w:val="both"/>
        <w:rPr>
          <w:sz w:val="22"/>
          <w:szCs w:val="22"/>
          <w:lang w:val="es-PE"/>
        </w:rPr>
      </w:pPr>
    </w:p>
    <w:p w14:paraId="4F00BC60" w14:textId="3EC0DAD3" w:rsidR="00616575" w:rsidRPr="00D860CC" w:rsidRDefault="007269ED" w:rsidP="00616575">
      <w:pPr>
        <w:pStyle w:val="Sinespaciado"/>
        <w:jc w:val="both"/>
        <w:rPr>
          <w:sz w:val="22"/>
          <w:szCs w:val="22"/>
          <w:lang w:val="es-PE"/>
        </w:rPr>
      </w:pPr>
      <w:r w:rsidRPr="00D860CC">
        <w:rPr>
          <w:sz w:val="22"/>
          <w:szCs w:val="22"/>
          <w:lang w:val="es-PE"/>
        </w:rPr>
        <w:t>61</w:t>
      </w:r>
      <w:r w:rsidR="00616575" w:rsidRPr="00D860CC">
        <w:rPr>
          <w:sz w:val="22"/>
          <w:szCs w:val="22"/>
          <w:lang w:val="es-PE"/>
        </w:rPr>
        <w:t xml:space="preserve">. Presentar el Formulario Virtual N.° </w:t>
      </w:r>
      <w:r w:rsidRPr="00D860CC">
        <w:rPr>
          <w:sz w:val="22"/>
          <w:szCs w:val="22"/>
          <w:lang w:val="es-PE"/>
        </w:rPr>
        <w:t xml:space="preserve">3170 </w:t>
      </w:r>
      <w:r w:rsidR="00616575" w:rsidRPr="00D860CC">
        <w:rPr>
          <w:sz w:val="22"/>
          <w:szCs w:val="22"/>
          <w:lang w:val="es-PE"/>
        </w:rPr>
        <w:t xml:space="preserve">- Solicitud de Inscripción </w:t>
      </w:r>
      <w:r w:rsidRPr="00D860CC">
        <w:rPr>
          <w:sz w:val="22"/>
          <w:szCs w:val="22"/>
          <w:lang w:val="es-PE"/>
        </w:rPr>
        <w:t>a</w:t>
      </w:r>
      <w:r w:rsidR="00616575" w:rsidRPr="00D860CC">
        <w:rPr>
          <w:sz w:val="22"/>
          <w:szCs w:val="22"/>
          <w:lang w:val="es-PE"/>
        </w:rPr>
        <w:t>l Registro de Establecimientos Autorizados</w:t>
      </w:r>
      <w:r w:rsidR="005B56D1" w:rsidRPr="00D860CC">
        <w:rPr>
          <w:sz w:val="22"/>
          <w:szCs w:val="22"/>
          <w:lang w:val="es-PE"/>
        </w:rPr>
        <w:t xml:space="preserve">, </w:t>
      </w:r>
      <w:r w:rsidR="00FA61F4" w:rsidRPr="00D860CC">
        <w:rPr>
          <w:sz w:val="22"/>
          <w:szCs w:val="22"/>
          <w:lang w:val="es-PE"/>
        </w:rPr>
        <w:t>a fin de</w:t>
      </w:r>
      <w:r w:rsidR="005B56D1" w:rsidRPr="00D860CC">
        <w:rPr>
          <w:sz w:val="22"/>
          <w:szCs w:val="22"/>
          <w:lang w:val="es-PE"/>
        </w:rPr>
        <w:t xml:space="preserve"> </w:t>
      </w:r>
      <w:r w:rsidR="00AA3097" w:rsidRPr="00D860CC">
        <w:rPr>
          <w:sz w:val="22"/>
          <w:szCs w:val="22"/>
          <w:lang w:val="es-PE"/>
        </w:rPr>
        <w:t xml:space="preserve">que </w:t>
      </w:r>
      <w:r w:rsidR="00264C75" w:rsidRPr="00D860CC">
        <w:rPr>
          <w:sz w:val="22"/>
          <w:szCs w:val="22"/>
          <w:lang w:val="es-PE"/>
        </w:rPr>
        <w:t>los contribuyentes</w:t>
      </w:r>
      <w:r w:rsidR="00E278C3" w:rsidRPr="00D860CC">
        <w:rPr>
          <w:sz w:val="22"/>
          <w:szCs w:val="22"/>
          <w:lang w:val="es-PE"/>
        </w:rPr>
        <w:t xml:space="preserve"> </w:t>
      </w:r>
      <w:r w:rsidR="00DB128C" w:rsidRPr="00D860CC">
        <w:rPr>
          <w:sz w:val="22"/>
          <w:szCs w:val="22"/>
          <w:lang w:val="es-PE"/>
        </w:rPr>
        <w:t>efect</w:t>
      </w:r>
      <w:r w:rsidR="00E278C3" w:rsidRPr="00D860CC">
        <w:rPr>
          <w:sz w:val="22"/>
          <w:szCs w:val="22"/>
          <w:lang w:val="es-PE"/>
        </w:rPr>
        <w:t>ú</w:t>
      </w:r>
      <w:r w:rsidR="006D093C" w:rsidRPr="00D860CC">
        <w:rPr>
          <w:sz w:val="22"/>
          <w:szCs w:val="22"/>
          <w:lang w:val="es-PE"/>
        </w:rPr>
        <w:t>e</w:t>
      </w:r>
      <w:r w:rsidR="00E278C3" w:rsidRPr="00D860CC">
        <w:rPr>
          <w:sz w:val="22"/>
          <w:szCs w:val="22"/>
          <w:lang w:val="es-PE"/>
        </w:rPr>
        <w:t>n</w:t>
      </w:r>
      <w:r w:rsidR="00794E37" w:rsidRPr="00D860CC">
        <w:rPr>
          <w:sz w:val="22"/>
          <w:szCs w:val="22"/>
          <w:lang w:val="es-PE"/>
        </w:rPr>
        <w:t xml:space="preserve"> </w:t>
      </w:r>
      <w:r w:rsidR="00207C6C" w:rsidRPr="00D860CC">
        <w:rPr>
          <w:sz w:val="22"/>
          <w:szCs w:val="22"/>
          <w:lang w:val="es-PE"/>
        </w:rPr>
        <w:t xml:space="preserve">ventas de bienes </w:t>
      </w:r>
      <w:r w:rsidR="006D093C" w:rsidRPr="00D860CC">
        <w:rPr>
          <w:sz w:val="22"/>
          <w:szCs w:val="22"/>
          <w:lang w:val="es-PE"/>
        </w:rPr>
        <w:t>que den derecho a la devolución d</w:t>
      </w:r>
      <w:r w:rsidR="00FA61F4" w:rsidRPr="00D860CC">
        <w:rPr>
          <w:sz w:val="22"/>
          <w:szCs w:val="22"/>
          <w:lang w:val="es-PE"/>
        </w:rPr>
        <w:t xml:space="preserve">el IGV </w:t>
      </w:r>
      <w:r w:rsidR="00575C8A" w:rsidRPr="00D860CC">
        <w:rPr>
          <w:sz w:val="22"/>
          <w:szCs w:val="22"/>
          <w:lang w:val="es-PE"/>
        </w:rPr>
        <w:t xml:space="preserve">a </w:t>
      </w:r>
      <w:r w:rsidR="008F425B" w:rsidRPr="00D860CC">
        <w:rPr>
          <w:sz w:val="22"/>
          <w:szCs w:val="22"/>
          <w:lang w:val="es-PE"/>
        </w:rPr>
        <w:t xml:space="preserve">favor de </w:t>
      </w:r>
      <w:r w:rsidR="00575C8A" w:rsidRPr="00D860CC">
        <w:rPr>
          <w:sz w:val="22"/>
          <w:szCs w:val="22"/>
          <w:lang w:val="es-PE"/>
        </w:rPr>
        <w:t>los turistas</w:t>
      </w:r>
      <w:r w:rsidR="00E5643D" w:rsidRPr="00D860CC">
        <w:rPr>
          <w:sz w:val="22"/>
          <w:szCs w:val="22"/>
          <w:lang w:val="es-PE"/>
        </w:rPr>
        <w:t>,</w:t>
      </w:r>
      <w:r w:rsidR="00575C8A" w:rsidRPr="00D860CC">
        <w:rPr>
          <w:sz w:val="22"/>
          <w:szCs w:val="22"/>
          <w:lang w:val="es-PE"/>
        </w:rPr>
        <w:t xml:space="preserve"> </w:t>
      </w:r>
      <w:r w:rsidR="00207C6C" w:rsidRPr="00D860CC">
        <w:rPr>
          <w:sz w:val="22"/>
          <w:szCs w:val="22"/>
          <w:lang w:val="es-PE"/>
        </w:rPr>
        <w:t xml:space="preserve">a </w:t>
      </w:r>
      <w:r w:rsidR="00616575" w:rsidRPr="00D860CC">
        <w:rPr>
          <w:sz w:val="22"/>
          <w:szCs w:val="22"/>
        </w:rPr>
        <w:t xml:space="preserve">que se refiere el artículo 76 del </w:t>
      </w:r>
      <w:r w:rsidR="00616575" w:rsidRPr="00D860CC">
        <w:rPr>
          <w:sz w:val="22"/>
          <w:szCs w:val="22"/>
          <w:lang w:val="es-PE" w:eastAsia="es-PE"/>
        </w:rPr>
        <w:t>Texto Único Ordenado de la Ley del Impuesto General a las Ventas e Impuesto Selectivo al Consumo, aprobado por el Decreto Supremo N.° 055-99-EF</w:t>
      </w:r>
      <w:r w:rsidR="00BE21FA" w:rsidRPr="00D860CC">
        <w:rPr>
          <w:sz w:val="22"/>
          <w:szCs w:val="22"/>
          <w:lang w:val="es-PE" w:eastAsia="es-PE"/>
        </w:rPr>
        <w:t>, y normas reglamentarias</w:t>
      </w:r>
      <w:r w:rsidR="00616575" w:rsidRPr="00D860CC">
        <w:rPr>
          <w:sz w:val="22"/>
          <w:szCs w:val="22"/>
          <w:lang w:val="es-PE"/>
        </w:rPr>
        <w:t>.”</w:t>
      </w:r>
    </w:p>
    <w:p w14:paraId="6A479DB1" w14:textId="77777777" w:rsidR="00C827EA" w:rsidRPr="00D860CC" w:rsidRDefault="00C827EA" w:rsidP="009536EC">
      <w:pPr>
        <w:pStyle w:val="Sinespaciado"/>
        <w:jc w:val="both"/>
        <w:rPr>
          <w:sz w:val="22"/>
          <w:szCs w:val="22"/>
          <w:lang w:val="es-PE"/>
        </w:rPr>
      </w:pPr>
    </w:p>
    <w:p w14:paraId="587981F1" w14:textId="77777777" w:rsidR="00FC0663" w:rsidRPr="00D860CC" w:rsidRDefault="00DB65A6" w:rsidP="006430F1">
      <w:pPr>
        <w:jc w:val="both"/>
        <w:rPr>
          <w:sz w:val="22"/>
          <w:szCs w:val="22"/>
          <w:lang w:val="es-MX"/>
        </w:rPr>
      </w:pPr>
      <w:r w:rsidRPr="00D860CC">
        <w:rPr>
          <w:sz w:val="22"/>
          <w:szCs w:val="22"/>
          <w:lang w:val="es-MX"/>
        </w:rPr>
        <w:t>Regístrese</w:t>
      </w:r>
      <w:r w:rsidR="0002274C" w:rsidRPr="00D860CC">
        <w:rPr>
          <w:sz w:val="22"/>
          <w:szCs w:val="22"/>
          <w:lang w:val="es-MX"/>
        </w:rPr>
        <w:t>, comuníquese y publíquese.</w:t>
      </w:r>
    </w:p>
    <w:p w14:paraId="487AD0F1" w14:textId="77777777" w:rsidR="004D4BA7" w:rsidRPr="00D860CC" w:rsidRDefault="004D4BA7" w:rsidP="006430F1">
      <w:pPr>
        <w:jc w:val="both"/>
        <w:rPr>
          <w:sz w:val="22"/>
          <w:szCs w:val="22"/>
          <w:lang w:val="es-MX"/>
        </w:rPr>
      </w:pPr>
    </w:p>
    <w:sectPr w:rsidR="004D4BA7" w:rsidRPr="00D860CC" w:rsidSect="00010B51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3E93" w14:textId="77777777" w:rsidR="00C36840" w:rsidRDefault="00C36840" w:rsidP="00F7642A">
      <w:r>
        <w:separator/>
      </w:r>
    </w:p>
  </w:endnote>
  <w:endnote w:type="continuationSeparator" w:id="0">
    <w:p w14:paraId="3A8F8767" w14:textId="77777777" w:rsidR="00C36840" w:rsidRDefault="00C36840" w:rsidP="00F7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757F" w14:textId="77777777" w:rsidR="00C36840" w:rsidRDefault="00C36840" w:rsidP="00F7642A">
      <w:r>
        <w:separator/>
      </w:r>
    </w:p>
  </w:footnote>
  <w:footnote w:type="continuationSeparator" w:id="0">
    <w:p w14:paraId="7F8B3456" w14:textId="77777777" w:rsidR="00C36840" w:rsidRDefault="00C36840" w:rsidP="00F7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B62"/>
    <w:multiLevelType w:val="hybridMultilevel"/>
    <w:tmpl w:val="E5A6A4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F28"/>
    <w:multiLevelType w:val="hybridMultilevel"/>
    <w:tmpl w:val="D2C08F04"/>
    <w:lvl w:ilvl="0" w:tplc="62EA18C8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7732"/>
    <w:multiLevelType w:val="hybridMultilevel"/>
    <w:tmpl w:val="12D853FA"/>
    <w:lvl w:ilvl="0" w:tplc="75B6436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3F5E"/>
    <w:multiLevelType w:val="hybridMultilevel"/>
    <w:tmpl w:val="E5FA593E"/>
    <w:lvl w:ilvl="0" w:tplc="00783F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53D6C"/>
    <w:multiLevelType w:val="hybridMultilevel"/>
    <w:tmpl w:val="E830F83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CB3"/>
    <w:multiLevelType w:val="hybridMultilevel"/>
    <w:tmpl w:val="771ABC08"/>
    <w:lvl w:ilvl="0" w:tplc="2F808A5C">
      <w:start w:val="1"/>
      <w:numFmt w:val="lowerLetter"/>
      <w:lvlText w:val="%1)"/>
      <w:lvlJc w:val="left"/>
      <w:pPr>
        <w:ind w:left="855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BB37F69"/>
    <w:multiLevelType w:val="hybridMultilevel"/>
    <w:tmpl w:val="33D4BD1A"/>
    <w:lvl w:ilvl="0" w:tplc="0956A630">
      <w:start w:val="1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53030"/>
    <w:multiLevelType w:val="hybridMultilevel"/>
    <w:tmpl w:val="D8A6F12E"/>
    <w:lvl w:ilvl="0" w:tplc="B39AABAA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297"/>
    <w:multiLevelType w:val="hybridMultilevel"/>
    <w:tmpl w:val="EBC0E14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A7FD3"/>
    <w:multiLevelType w:val="hybridMultilevel"/>
    <w:tmpl w:val="E1CCE306"/>
    <w:lvl w:ilvl="0" w:tplc="E22401FE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10" w:hanging="360"/>
      </w:pPr>
    </w:lvl>
    <w:lvl w:ilvl="2" w:tplc="280A001B" w:tentative="1">
      <w:start w:val="1"/>
      <w:numFmt w:val="lowerRoman"/>
      <w:lvlText w:val="%3."/>
      <w:lvlJc w:val="right"/>
      <w:pPr>
        <w:ind w:left="2130" w:hanging="180"/>
      </w:pPr>
    </w:lvl>
    <w:lvl w:ilvl="3" w:tplc="280A000F" w:tentative="1">
      <w:start w:val="1"/>
      <w:numFmt w:val="decimal"/>
      <w:lvlText w:val="%4."/>
      <w:lvlJc w:val="left"/>
      <w:pPr>
        <w:ind w:left="2850" w:hanging="360"/>
      </w:pPr>
    </w:lvl>
    <w:lvl w:ilvl="4" w:tplc="280A0019" w:tentative="1">
      <w:start w:val="1"/>
      <w:numFmt w:val="lowerLetter"/>
      <w:lvlText w:val="%5."/>
      <w:lvlJc w:val="left"/>
      <w:pPr>
        <w:ind w:left="3570" w:hanging="360"/>
      </w:pPr>
    </w:lvl>
    <w:lvl w:ilvl="5" w:tplc="280A001B" w:tentative="1">
      <w:start w:val="1"/>
      <w:numFmt w:val="lowerRoman"/>
      <w:lvlText w:val="%6."/>
      <w:lvlJc w:val="right"/>
      <w:pPr>
        <w:ind w:left="4290" w:hanging="180"/>
      </w:pPr>
    </w:lvl>
    <w:lvl w:ilvl="6" w:tplc="280A000F" w:tentative="1">
      <w:start w:val="1"/>
      <w:numFmt w:val="decimal"/>
      <w:lvlText w:val="%7."/>
      <w:lvlJc w:val="left"/>
      <w:pPr>
        <w:ind w:left="5010" w:hanging="360"/>
      </w:pPr>
    </w:lvl>
    <w:lvl w:ilvl="7" w:tplc="280A0019" w:tentative="1">
      <w:start w:val="1"/>
      <w:numFmt w:val="lowerLetter"/>
      <w:lvlText w:val="%8."/>
      <w:lvlJc w:val="left"/>
      <w:pPr>
        <w:ind w:left="5730" w:hanging="360"/>
      </w:pPr>
    </w:lvl>
    <w:lvl w:ilvl="8" w:tplc="2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1E9A2A72"/>
    <w:multiLevelType w:val="hybridMultilevel"/>
    <w:tmpl w:val="99168638"/>
    <w:lvl w:ilvl="0" w:tplc="2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B5A9D"/>
    <w:multiLevelType w:val="hybridMultilevel"/>
    <w:tmpl w:val="15BC0C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F6032"/>
    <w:multiLevelType w:val="hybridMultilevel"/>
    <w:tmpl w:val="3982912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7374F"/>
    <w:multiLevelType w:val="hybridMultilevel"/>
    <w:tmpl w:val="596AB6E8"/>
    <w:lvl w:ilvl="0" w:tplc="2C42411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9838C8"/>
    <w:multiLevelType w:val="hybridMultilevel"/>
    <w:tmpl w:val="919A59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55C6F"/>
    <w:multiLevelType w:val="hybridMultilevel"/>
    <w:tmpl w:val="55421E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3635F"/>
    <w:multiLevelType w:val="hybridMultilevel"/>
    <w:tmpl w:val="596AB6E8"/>
    <w:lvl w:ilvl="0" w:tplc="2C42411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973AD1"/>
    <w:multiLevelType w:val="hybridMultilevel"/>
    <w:tmpl w:val="576A10F8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81650"/>
    <w:multiLevelType w:val="hybridMultilevel"/>
    <w:tmpl w:val="233C3FE0"/>
    <w:lvl w:ilvl="0" w:tplc="28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F3EEC"/>
    <w:multiLevelType w:val="hybridMultilevel"/>
    <w:tmpl w:val="4D96E554"/>
    <w:lvl w:ilvl="0" w:tplc="98E64C0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3E1EB9"/>
    <w:multiLevelType w:val="hybridMultilevel"/>
    <w:tmpl w:val="E2349A5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86C03"/>
    <w:multiLevelType w:val="hybridMultilevel"/>
    <w:tmpl w:val="D3109D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00EC"/>
    <w:multiLevelType w:val="hybridMultilevel"/>
    <w:tmpl w:val="003A0544"/>
    <w:lvl w:ilvl="0" w:tplc="335A5E6E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B05A24"/>
    <w:multiLevelType w:val="hybridMultilevel"/>
    <w:tmpl w:val="EEF82B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5907"/>
    <w:multiLevelType w:val="hybridMultilevel"/>
    <w:tmpl w:val="FE1AD6F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B49FA"/>
    <w:multiLevelType w:val="hybridMultilevel"/>
    <w:tmpl w:val="C3D8CB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70E81"/>
    <w:multiLevelType w:val="hybridMultilevel"/>
    <w:tmpl w:val="A65CBEF6"/>
    <w:lvl w:ilvl="0" w:tplc="28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E3041"/>
    <w:multiLevelType w:val="hybridMultilevel"/>
    <w:tmpl w:val="7D98D32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420"/>
    <w:multiLevelType w:val="hybridMultilevel"/>
    <w:tmpl w:val="52945D26"/>
    <w:lvl w:ilvl="0" w:tplc="05FCD6E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F07"/>
    <w:multiLevelType w:val="hybridMultilevel"/>
    <w:tmpl w:val="99E43C32"/>
    <w:lvl w:ilvl="0" w:tplc="C19AC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56386"/>
    <w:multiLevelType w:val="hybridMultilevel"/>
    <w:tmpl w:val="5A12E4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D7D3F"/>
    <w:multiLevelType w:val="hybridMultilevel"/>
    <w:tmpl w:val="3F88A522"/>
    <w:lvl w:ilvl="0" w:tplc="E5BE4E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DD3"/>
    <w:multiLevelType w:val="hybridMultilevel"/>
    <w:tmpl w:val="79D432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E1B21"/>
    <w:multiLevelType w:val="hybridMultilevel"/>
    <w:tmpl w:val="DB8C0208"/>
    <w:lvl w:ilvl="0" w:tplc="28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E700A"/>
    <w:multiLevelType w:val="hybridMultilevel"/>
    <w:tmpl w:val="0728EAB8"/>
    <w:lvl w:ilvl="0" w:tplc="8D30FD6E">
      <w:start w:val="1"/>
      <w:numFmt w:val="lowerRoman"/>
      <w:lvlText w:val="%1)"/>
      <w:lvlJc w:val="left"/>
      <w:pPr>
        <w:ind w:left="94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08" w:hanging="360"/>
      </w:pPr>
    </w:lvl>
    <w:lvl w:ilvl="2" w:tplc="280A001B" w:tentative="1">
      <w:start w:val="1"/>
      <w:numFmt w:val="lowerRoman"/>
      <w:lvlText w:val="%3."/>
      <w:lvlJc w:val="right"/>
      <w:pPr>
        <w:ind w:left="2028" w:hanging="180"/>
      </w:pPr>
    </w:lvl>
    <w:lvl w:ilvl="3" w:tplc="280A000F" w:tentative="1">
      <w:start w:val="1"/>
      <w:numFmt w:val="decimal"/>
      <w:lvlText w:val="%4."/>
      <w:lvlJc w:val="left"/>
      <w:pPr>
        <w:ind w:left="2748" w:hanging="360"/>
      </w:pPr>
    </w:lvl>
    <w:lvl w:ilvl="4" w:tplc="280A0019" w:tentative="1">
      <w:start w:val="1"/>
      <w:numFmt w:val="lowerLetter"/>
      <w:lvlText w:val="%5."/>
      <w:lvlJc w:val="left"/>
      <w:pPr>
        <w:ind w:left="3468" w:hanging="360"/>
      </w:pPr>
    </w:lvl>
    <w:lvl w:ilvl="5" w:tplc="280A001B" w:tentative="1">
      <w:start w:val="1"/>
      <w:numFmt w:val="lowerRoman"/>
      <w:lvlText w:val="%6."/>
      <w:lvlJc w:val="right"/>
      <w:pPr>
        <w:ind w:left="4188" w:hanging="180"/>
      </w:pPr>
    </w:lvl>
    <w:lvl w:ilvl="6" w:tplc="280A000F" w:tentative="1">
      <w:start w:val="1"/>
      <w:numFmt w:val="decimal"/>
      <w:lvlText w:val="%7."/>
      <w:lvlJc w:val="left"/>
      <w:pPr>
        <w:ind w:left="4908" w:hanging="360"/>
      </w:pPr>
    </w:lvl>
    <w:lvl w:ilvl="7" w:tplc="280A0019" w:tentative="1">
      <w:start w:val="1"/>
      <w:numFmt w:val="lowerLetter"/>
      <w:lvlText w:val="%8."/>
      <w:lvlJc w:val="left"/>
      <w:pPr>
        <w:ind w:left="5628" w:hanging="360"/>
      </w:pPr>
    </w:lvl>
    <w:lvl w:ilvl="8" w:tplc="28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5" w15:restartNumberingAfterBreak="0">
    <w:nsid w:val="7A6C5512"/>
    <w:multiLevelType w:val="hybridMultilevel"/>
    <w:tmpl w:val="4358192A"/>
    <w:lvl w:ilvl="0" w:tplc="FB22F010">
      <w:start w:val="1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AE7ED6"/>
    <w:multiLevelType w:val="hybridMultilevel"/>
    <w:tmpl w:val="36CEDA72"/>
    <w:lvl w:ilvl="0" w:tplc="96104B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5"/>
  </w:num>
  <w:num w:numId="3">
    <w:abstractNumId w:val="25"/>
  </w:num>
  <w:num w:numId="4">
    <w:abstractNumId w:val="10"/>
  </w:num>
  <w:num w:numId="5">
    <w:abstractNumId w:val="5"/>
  </w:num>
  <w:num w:numId="6">
    <w:abstractNumId w:val="21"/>
  </w:num>
  <w:num w:numId="7">
    <w:abstractNumId w:val="30"/>
  </w:num>
  <w:num w:numId="8">
    <w:abstractNumId w:val="9"/>
  </w:num>
  <w:num w:numId="9">
    <w:abstractNumId w:val="36"/>
  </w:num>
  <w:num w:numId="10">
    <w:abstractNumId w:val="31"/>
  </w:num>
  <w:num w:numId="11">
    <w:abstractNumId w:val="2"/>
  </w:num>
  <w:num w:numId="12">
    <w:abstractNumId w:val="29"/>
  </w:num>
  <w:num w:numId="13">
    <w:abstractNumId w:val="26"/>
  </w:num>
  <w:num w:numId="14">
    <w:abstractNumId w:val="8"/>
  </w:num>
  <w:num w:numId="15">
    <w:abstractNumId w:val="34"/>
  </w:num>
  <w:num w:numId="16">
    <w:abstractNumId w:val="24"/>
  </w:num>
  <w:num w:numId="17">
    <w:abstractNumId w:val="16"/>
  </w:num>
  <w:num w:numId="18">
    <w:abstractNumId w:val="32"/>
  </w:num>
  <w:num w:numId="19">
    <w:abstractNumId w:val="22"/>
  </w:num>
  <w:num w:numId="20">
    <w:abstractNumId w:val="33"/>
  </w:num>
  <w:num w:numId="21">
    <w:abstractNumId w:val="18"/>
  </w:num>
  <w:num w:numId="22">
    <w:abstractNumId w:val="6"/>
  </w:num>
  <w:num w:numId="23">
    <w:abstractNumId w:val="11"/>
  </w:num>
  <w:num w:numId="24">
    <w:abstractNumId w:val="23"/>
  </w:num>
  <w:num w:numId="25">
    <w:abstractNumId w:val="35"/>
  </w:num>
  <w:num w:numId="26">
    <w:abstractNumId w:val="12"/>
  </w:num>
  <w:num w:numId="27">
    <w:abstractNumId w:val="14"/>
  </w:num>
  <w:num w:numId="28">
    <w:abstractNumId w:val="7"/>
  </w:num>
  <w:num w:numId="29">
    <w:abstractNumId w:val="1"/>
  </w:num>
  <w:num w:numId="30">
    <w:abstractNumId w:val="28"/>
  </w:num>
  <w:num w:numId="31">
    <w:abstractNumId w:val="13"/>
  </w:num>
  <w:num w:numId="32">
    <w:abstractNumId w:val="20"/>
  </w:num>
  <w:num w:numId="33">
    <w:abstractNumId w:val="4"/>
  </w:num>
  <w:num w:numId="34">
    <w:abstractNumId w:val="17"/>
  </w:num>
  <w:num w:numId="35">
    <w:abstractNumId w:val="19"/>
  </w:num>
  <w:num w:numId="36">
    <w:abstractNumId w:val="27"/>
  </w:num>
  <w:num w:numId="3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80"/>
    <w:rsid w:val="000004B1"/>
    <w:rsid w:val="00000602"/>
    <w:rsid w:val="00000645"/>
    <w:rsid w:val="000009C5"/>
    <w:rsid w:val="00000E39"/>
    <w:rsid w:val="000010C9"/>
    <w:rsid w:val="0000117A"/>
    <w:rsid w:val="00001D6C"/>
    <w:rsid w:val="000020C0"/>
    <w:rsid w:val="000022F7"/>
    <w:rsid w:val="00002326"/>
    <w:rsid w:val="0000252F"/>
    <w:rsid w:val="00002B94"/>
    <w:rsid w:val="00003D57"/>
    <w:rsid w:val="000044C0"/>
    <w:rsid w:val="00004C73"/>
    <w:rsid w:val="00005096"/>
    <w:rsid w:val="000052E9"/>
    <w:rsid w:val="00005658"/>
    <w:rsid w:val="0000567B"/>
    <w:rsid w:val="00005BF6"/>
    <w:rsid w:val="00005C6E"/>
    <w:rsid w:val="00005D0C"/>
    <w:rsid w:val="00005FBA"/>
    <w:rsid w:val="00006470"/>
    <w:rsid w:val="00006472"/>
    <w:rsid w:val="000066DA"/>
    <w:rsid w:val="000073CC"/>
    <w:rsid w:val="00007748"/>
    <w:rsid w:val="00007A8A"/>
    <w:rsid w:val="00007FE4"/>
    <w:rsid w:val="000103BB"/>
    <w:rsid w:val="00010B51"/>
    <w:rsid w:val="00011135"/>
    <w:rsid w:val="00011D1C"/>
    <w:rsid w:val="00012993"/>
    <w:rsid w:val="000129F2"/>
    <w:rsid w:val="000134D4"/>
    <w:rsid w:val="00013698"/>
    <w:rsid w:val="00013E74"/>
    <w:rsid w:val="00013EA6"/>
    <w:rsid w:val="00013F78"/>
    <w:rsid w:val="0001403B"/>
    <w:rsid w:val="00014243"/>
    <w:rsid w:val="00014D6E"/>
    <w:rsid w:val="00014F68"/>
    <w:rsid w:val="000152AE"/>
    <w:rsid w:val="000152BB"/>
    <w:rsid w:val="0001544E"/>
    <w:rsid w:val="000155A7"/>
    <w:rsid w:val="000157A5"/>
    <w:rsid w:val="00015E8E"/>
    <w:rsid w:val="0001612B"/>
    <w:rsid w:val="000161C0"/>
    <w:rsid w:val="0001620B"/>
    <w:rsid w:val="000164A2"/>
    <w:rsid w:val="0001695B"/>
    <w:rsid w:val="00016D06"/>
    <w:rsid w:val="00016E0A"/>
    <w:rsid w:val="00017131"/>
    <w:rsid w:val="00017864"/>
    <w:rsid w:val="00017C5E"/>
    <w:rsid w:val="00020580"/>
    <w:rsid w:val="000205B4"/>
    <w:rsid w:val="00020700"/>
    <w:rsid w:val="0002080D"/>
    <w:rsid w:val="000208B8"/>
    <w:rsid w:val="0002091C"/>
    <w:rsid w:val="00020A83"/>
    <w:rsid w:val="00021299"/>
    <w:rsid w:val="0002150C"/>
    <w:rsid w:val="00021536"/>
    <w:rsid w:val="00021745"/>
    <w:rsid w:val="0002188A"/>
    <w:rsid w:val="00021A1A"/>
    <w:rsid w:val="00021B71"/>
    <w:rsid w:val="00021CF5"/>
    <w:rsid w:val="0002274C"/>
    <w:rsid w:val="000228AE"/>
    <w:rsid w:val="00022FC9"/>
    <w:rsid w:val="00023121"/>
    <w:rsid w:val="00023367"/>
    <w:rsid w:val="00023BF5"/>
    <w:rsid w:val="00023EAD"/>
    <w:rsid w:val="00023FBC"/>
    <w:rsid w:val="00024189"/>
    <w:rsid w:val="00024500"/>
    <w:rsid w:val="000246D2"/>
    <w:rsid w:val="00024769"/>
    <w:rsid w:val="00025817"/>
    <w:rsid w:val="00025C72"/>
    <w:rsid w:val="0002655F"/>
    <w:rsid w:val="000268B8"/>
    <w:rsid w:val="00026979"/>
    <w:rsid w:val="000269BA"/>
    <w:rsid w:val="00026AAB"/>
    <w:rsid w:val="0002742C"/>
    <w:rsid w:val="000275E5"/>
    <w:rsid w:val="000275EC"/>
    <w:rsid w:val="00030417"/>
    <w:rsid w:val="000305A2"/>
    <w:rsid w:val="0003089B"/>
    <w:rsid w:val="00030EED"/>
    <w:rsid w:val="00031922"/>
    <w:rsid w:val="000320E4"/>
    <w:rsid w:val="00032363"/>
    <w:rsid w:val="000326AC"/>
    <w:rsid w:val="00032AC9"/>
    <w:rsid w:val="00032CC0"/>
    <w:rsid w:val="00032D53"/>
    <w:rsid w:val="00032F39"/>
    <w:rsid w:val="0003314C"/>
    <w:rsid w:val="00033598"/>
    <w:rsid w:val="00033F85"/>
    <w:rsid w:val="00034230"/>
    <w:rsid w:val="000347BA"/>
    <w:rsid w:val="000347F3"/>
    <w:rsid w:val="000358D6"/>
    <w:rsid w:val="000360D2"/>
    <w:rsid w:val="000362C4"/>
    <w:rsid w:val="00036357"/>
    <w:rsid w:val="000365AB"/>
    <w:rsid w:val="000368C6"/>
    <w:rsid w:val="00036E4E"/>
    <w:rsid w:val="0003707C"/>
    <w:rsid w:val="00037567"/>
    <w:rsid w:val="000375F5"/>
    <w:rsid w:val="0003775B"/>
    <w:rsid w:val="00037891"/>
    <w:rsid w:val="00037C0A"/>
    <w:rsid w:val="00037D9E"/>
    <w:rsid w:val="000404E2"/>
    <w:rsid w:val="000409E3"/>
    <w:rsid w:val="0004156E"/>
    <w:rsid w:val="0004178E"/>
    <w:rsid w:val="000420B9"/>
    <w:rsid w:val="000427A3"/>
    <w:rsid w:val="00042999"/>
    <w:rsid w:val="00043983"/>
    <w:rsid w:val="00043C99"/>
    <w:rsid w:val="00044A37"/>
    <w:rsid w:val="00045493"/>
    <w:rsid w:val="00045DF8"/>
    <w:rsid w:val="00045FB2"/>
    <w:rsid w:val="0004636C"/>
    <w:rsid w:val="000465CE"/>
    <w:rsid w:val="0004676B"/>
    <w:rsid w:val="00046B5D"/>
    <w:rsid w:val="00046C74"/>
    <w:rsid w:val="00047181"/>
    <w:rsid w:val="00047606"/>
    <w:rsid w:val="000501D9"/>
    <w:rsid w:val="000506AF"/>
    <w:rsid w:val="00050DD0"/>
    <w:rsid w:val="00050E8A"/>
    <w:rsid w:val="00050EAB"/>
    <w:rsid w:val="000517A8"/>
    <w:rsid w:val="000518E3"/>
    <w:rsid w:val="00051ED0"/>
    <w:rsid w:val="00051FB7"/>
    <w:rsid w:val="000525E2"/>
    <w:rsid w:val="0005262B"/>
    <w:rsid w:val="00052B88"/>
    <w:rsid w:val="000536CE"/>
    <w:rsid w:val="0005379F"/>
    <w:rsid w:val="00053929"/>
    <w:rsid w:val="00053B2F"/>
    <w:rsid w:val="00053D88"/>
    <w:rsid w:val="000545AF"/>
    <w:rsid w:val="000548BB"/>
    <w:rsid w:val="00054B44"/>
    <w:rsid w:val="00054C52"/>
    <w:rsid w:val="00054E92"/>
    <w:rsid w:val="0005534D"/>
    <w:rsid w:val="0005588F"/>
    <w:rsid w:val="000564C9"/>
    <w:rsid w:val="0005684B"/>
    <w:rsid w:val="0005698A"/>
    <w:rsid w:val="0005789C"/>
    <w:rsid w:val="00057A55"/>
    <w:rsid w:val="000601BE"/>
    <w:rsid w:val="00060853"/>
    <w:rsid w:val="00060C36"/>
    <w:rsid w:val="00060D45"/>
    <w:rsid w:val="000612A6"/>
    <w:rsid w:val="000618EE"/>
    <w:rsid w:val="00061CD0"/>
    <w:rsid w:val="00061FF9"/>
    <w:rsid w:val="00062314"/>
    <w:rsid w:val="00062D4B"/>
    <w:rsid w:val="00063164"/>
    <w:rsid w:val="0006338D"/>
    <w:rsid w:val="00064279"/>
    <w:rsid w:val="00064580"/>
    <w:rsid w:val="00064DA5"/>
    <w:rsid w:val="00064E2F"/>
    <w:rsid w:val="00064F67"/>
    <w:rsid w:val="00065482"/>
    <w:rsid w:val="000654AD"/>
    <w:rsid w:val="000658D3"/>
    <w:rsid w:val="00065BC0"/>
    <w:rsid w:val="00065C8C"/>
    <w:rsid w:val="000660CA"/>
    <w:rsid w:val="00066135"/>
    <w:rsid w:val="000665C4"/>
    <w:rsid w:val="0006660A"/>
    <w:rsid w:val="00066869"/>
    <w:rsid w:val="00066BF5"/>
    <w:rsid w:val="00067393"/>
    <w:rsid w:val="000675D1"/>
    <w:rsid w:val="00067B76"/>
    <w:rsid w:val="000701EC"/>
    <w:rsid w:val="00070498"/>
    <w:rsid w:val="00070572"/>
    <w:rsid w:val="0007090F"/>
    <w:rsid w:val="00070A42"/>
    <w:rsid w:val="00071010"/>
    <w:rsid w:val="00071768"/>
    <w:rsid w:val="0007191C"/>
    <w:rsid w:val="00071A1A"/>
    <w:rsid w:val="00071BA8"/>
    <w:rsid w:val="000726C3"/>
    <w:rsid w:val="000728A3"/>
    <w:rsid w:val="00072CE0"/>
    <w:rsid w:val="0007307A"/>
    <w:rsid w:val="0007341E"/>
    <w:rsid w:val="000734F9"/>
    <w:rsid w:val="000738C3"/>
    <w:rsid w:val="000739B8"/>
    <w:rsid w:val="00073AE8"/>
    <w:rsid w:val="00074584"/>
    <w:rsid w:val="00075055"/>
    <w:rsid w:val="00075C26"/>
    <w:rsid w:val="00075ECD"/>
    <w:rsid w:val="00076469"/>
    <w:rsid w:val="000765E6"/>
    <w:rsid w:val="00076835"/>
    <w:rsid w:val="00076DED"/>
    <w:rsid w:val="0007710A"/>
    <w:rsid w:val="00077130"/>
    <w:rsid w:val="000776C6"/>
    <w:rsid w:val="000778E4"/>
    <w:rsid w:val="0007793C"/>
    <w:rsid w:val="00077E53"/>
    <w:rsid w:val="0008028B"/>
    <w:rsid w:val="00080302"/>
    <w:rsid w:val="00080608"/>
    <w:rsid w:val="000814AD"/>
    <w:rsid w:val="00081804"/>
    <w:rsid w:val="000822CD"/>
    <w:rsid w:val="0008246C"/>
    <w:rsid w:val="00082680"/>
    <w:rsid w:val="0008278D"/>
    <w:rsid w:val="00082B25"/>
    <w:rsid w:val="00082D3E"/>
    <w:rsid w:val="000833D1"/>
    <w:rsid w:val="0008383B"/>
    <w:rsid w:val="0008385A"/>
    <w:rsid w:val="000838C1"/>
    <w:rsid w:val="000841FB"/>
    <w:rsid w:val="00084297"/>
    <w:rsid w:val="000848F8"/>
    <w:rsid w:val="0008495F"/>
    <w:rsid w:val="00084B6C"/>
    <w:rsid w:val="00085AF9"/>
    <w:rsid w:val="00085FF1"/>
    <w:rsid w:val="00086392"/>
    <w:rsid w:val="000866AF"/>
    <w:rsid w:val="00086BD4"/>
    <w:rsid w:val="0008767D"/>
    <w:rsid w:val="0009048A"/>
    <w:rsid w:val="00090734"/>
    <w:rsid w:val="00090776"/>
    <w:rsid w:val="00090A69"/>
    <w:rsid w:val="00091FE5"/>
    <w:rsid w:val="0009230A"/>
    <w:rsid w:val="00092397"/>
    <w:rsid w:val="00092837"/>
    <w:rsid w:val="000928E4"/>
    <w:rsid w:val="00092935"/>
    <w:rsid w:val="00092CFA"/>
    <w:rsid w:val="00094C57"/>
    <w:rsid w:val="00094E56"/>
    <w:rsid w:val="00094F93"/>
    <w:rsid w:val="000950A3"/>
    <w:rsid w:val="00095176"/>
    <w:rsid w:val="00095199"/>
    <w:rsid w:val="00095B95"/>
    <w:rsid w:val="00095CCC"/>
    <w:rsid w:val="0009678A"/>
    <w:rsid w:val="00096FC9"/>
    <w:rsid w:val="0009727B"/>
    <w:rsid w:val="00097412"/>
    <w:rsid w:val="00097BFE"/>
    <w:rsid w:val="000A0689"/>
    <w:rsid w:val="000A0925"/>
    <w:rsid w:val="000A0993"/>
    <w:rsid w:val="000A0A72"/>
    <w:rsid w:val="000A0B29"/>
    <w:rsid w:val="000A0ED9"/>
    <w:rsid w:val="000A0F2F"/>
    <w:rsid w:val="000A14B3"/>
    <w:rsid w:val="000A1865"/>
    <w:rsid w:val="000A1BAC"/>
    <w:rsid w:val="000A1CA1"/>
    <w:rsid w:val="000A1FBC"/>
    <w:rsid w:val="000A2083"/>
    <w:rsid w:val="000A215C"/>
    <w:rsid w:val="000A220D"/>
    <w:rsid w:val="000A22AE"/>
    <w:rsid w:val="000A2C87"/>
    <w:rsid w:val="000A2C9A"/>
    <w:rsid w:val="000A2FBD"/>
    <w:rsid w:val="000A3256"/>
    <w:rsid w:val="000A372B"/>
    <w:rsid w:val="000A3AEB"/>
    <w:rsid w:val="000A3E3E"/>
    <w:rsid w:val="000A4024"/>
    <w:rsid w:val="000A46A3"/>
    <w:rsid w:val="000A473A"/>
    <w:rsid w:val="000A4FE3"/>
    <w:rsid w:val="000A523C"/>
    <w:rsid w:val="000A54F2"/>
    <w:rsid w:val="000A57E7"/>
    <w:rsid w:val="000A58E2"/>
    <w:rsid w:val="000A5D25"/>
    <w:rsid w:val="000A5D98"/>
    <w:rsid w:val="000A656E"/>
    <w:rsid w:val="000A6AC2"/>
    <w:rsid w:val="000A774B"/>
    <w:rsid w:val="000A7E62"/>
    <w:rsid w:val="000B0FC4"/>
    <w:rsid w:val="000B1D66"/>
    <w:rsid w:val="000B2B62"/>
    <w:rsid w:val="000B2D9C"/>
    <w:rsid w:val="000B3082"/>
    <w:rsid w:val="000B3601"/>
    <w:rsid w:val="000B3ADC"/>
    <w:rsid w:val="000B3B1F"/>
    <w:rsid w:val="000B3CE6"/>
    <w:rsid w:val="000B46BF"/>
    <w:rsid w:val="000B4751"/>
    <w:rsid w:val="000B4C5C"/>
    <w:rsid w:val="000B5468"/>
    <w:rsid w:val="000B5731"/>
    <w:rsid w:val="000B5955"/>
    <w:rsid w:val="000B5AD4"/>
    <w:rsid w:val="000B5E40"/>
    <w:rsid w:val="000B5EA4"/>
    <w:rsid w:val="000B6759"/>
    <w:rsid w:val="000B6AC6"/>
    <w:rsid w:val="000B6D23"/>
    <w:rsid w:val="000B6FBD"/>
    <w:rsid w:val="000B70D6"/>
    <w:rsid w:val="000B777B"/>
    <w:rsid w:val="000B7DF4"/>
    <w:rsid w:val="000C0054"/>
    <w:rsid w:val="000C07A6"/>
    <w:rsid w:val="000C10A5"/>
    <w:rsid w:val="000C1816"/>
    <w:rsid w:val="000C19B7"/>
    <w:rsid w:val="000C235C"/>
    <w:rsid w:val="000C2794"/>
    <w:rsid w:val="000C2816"/>
    <w:rsid w:val="000C2E95"/>
    <w:rsid w:val="000C2FA0"/>
    <w:rsid w:val="000C3032"/>
    <w:rsid w:val="000C340D"/>
    <w:rsid w:val="000C3DB7"/>
    <w:rsid w:val="000C3E48"/>
    <w:rsid w:val="000C46C0"/>
    <w:rsid w:val="000C4E8D"/>
    <w:rsid w:val="000C4EA4"/>
    <w:rsid w:val="000C5002"/>
    <w:rsid w:val="000C527B"/>
    <w:rsid w:val="000C5C2F"/>
    <w:rsid w:val="000C5DA6"/>
    <w:rsid w:val="000C5E9E"/>
    <w:rsid w:val="000C6328"/>
    <w:rsid w:val="000C6779"/>
    <w:rsid w:val="000C6898"/>
    <w:rsid w:val="000D00ED"/>
    <w:rsid w:val="000D087E"/>
    <w:rsid w:val="000D0E1B"/>
    <w:rsid w:val="000D128E"/>
    <w:rsid w:val="000D14D1"/>
    <w:rsid w:val="000D1660"/>
    <w:rsid w:val="000D1E27"/>
    <w:rsid w:val="000D206D"/>
    <w:rsid w:val="000D2123"/>
    <w:rsid w:val="000D2832"/>
    <w:rsid w:val="000D2951"/>
    <w:rsid w:val="000D2BF5"/>
    <w:rsid w:val="000D2C99"/>
    <w:rsid w:val="000D2D22"/>
    <w:rsid w:val="000D30F5"/>
    <w:rsid w:val="000D31A2"/>
    <w:rsid w:val="000D3C88"/>
    <w:rsid w:val="000D3D5F"/>
    <w:rsid w:val="000D44B8"/>
    <w:rsid w:val="000D457A"/>
    <w:rsid w:val="000D473C"/>
    <w:rsid w:val="000D49E9"/>
    <w:rsid w:val="000D5327"/>
    <w:rsid w:val="000D593A"/>
    <w:rsid w:val="000D596A"/>
    <w:rsid w:val="000D5E08"/>
    <w:rsid w:val="000D6021"/>
    <w:rsid w:val="000D6121"/>
    <w:rsid w:val="000D6702"/>
    <w:rsid w:val="000D6752"/>
    <w:rsid w:val="000D68D2"/>
    <w:rsid w:val="000D6BE5"/>
    <w:rsid w:val="000D6E00"/>
    <w:rsid w:val="000D74DF"/>
    <w:rsid w:val="000D7A87"/>
    <w:rsid w:val="000D7B1D"/>
    <w:rsid w:val="000E0372"/>
    <w:rsid w:val="000E19B6"/>
    <w:rsid w:val="000E1A9D"/>
    <w:rsid w:val="000E1F97"/>
    <w:rsid w:val="000E2228"/>
    <w:rsid w:val="000E28C2"/>
    <w:rsid w:val="000E3B3C"/>
    <w:rsid w:val="000E3B44"/>
    <w:rsid w:val="000E3F38"/>
    <w:rsid w:val="000E4847"/>
    <w:rsid w:val="000E5186"/>
    <w:rsid w:val="000E52C5"/>
    <w:rsid w:val="000E5993"/>
    <w:rsid w:val="000E635D"/>
    <w:rsid w:val="000E6F17"/>
    <w:rsid w:val="000E718F"/>
    <w:rsid w:val="000E73E1"/>
    <w:rsid w:val="000F03BA"/>
    <w:rsid w:val="000F0435"/>
    <w:rsid w:val="000F0631"/>
    <w:rsid w:val="000F082A"/>
    <w:rsid w:val="000F0E4C"/>
    <w:rsid w:val="000F15B8"/>
    <w:rsid w:val="000F15F3"/>
    <w:rsid w:val="000F161E"/>
    <w:rsid w:val="000F1A19"/>
    <w:rsid w:val="000F224B"/>
    <w:rsid w:val="000F22D0"/>
    <w:rsid w:val="000F2377"/>
    <w:rsid w:val="000F24CB"/>
    <w:rsid w:val="000F25C3"/>
    <w:rsid w:val="000F2664"/>
    <w:rsid w:val="000F2AF8"/>
    <w:rsid w:val="000F2BD4"/>
    <w:rsid w:val="000F2D60"/>
    <w:rsid w:val="000F32A3"/>
    <w:rsid w:val="000F3E0B"/>
    <w:rsid w:val="000F405A"/>
    <w:rsid w:val="000F48EE"/>
    <w:rsid w:val="000F4C0A"/>
    <w:rsid w:val="000F5263"/>
    <w:rsid w:val="000F53C7"/>
    <w:rsid w:val="000F56DC"/>
    <w:rsid w:val="000F621E"/>
    <w:rsid w:val="000F696A"/>
    <w:rsid w:val="000F6D89"/>
    <w:rsid w:val="000F6F27"/>
    <w:rsid w:val="001001F5"/>
    <w:rsid w:val="00100507"/>
    <w:rsid w:val="001009AF"/>
    <w:rsid w:val="00100E49"/>
    <w:rsid w:val="00101296"/>
    <w:rsid w:val="0010183A"/>
    <w:rsid w:val="001023F4"/>
    <w:rsid w:val="00102688"/>
    <w:rsid w:val="0010276F"/>
    <w:rsid w:val="00102924"/>
    <w:rsid w:val="00102958"/>
    <w:rsid w:val="001029B7"/>
    <w:rsid w:val="00102E7D"/>
    <w:rsid w:val="001035AD"/>
    <w:rsid w:val="001037E8"/>
    <w:rsid w:val="00103C9B"/>
    <w:rsid w:val="001046F4"/>
    <w:rsid w:val="00104725"/>
    <w:rsid w:val="00104885"/>
    <w:rsid w:val="00104EC5"/>
    <w:rsid w:val="001051F3"/>
    <w:rsid w:val="001054C9"/>
    <w:rsid w:val="00106105"/>
    <w:rsid w:val="00106130"/>
    <w:rsid w:val="00106332"/>
    <w:rsid w:val="00106DEA"/>
    <w:rsid w:val="00106E56"/>
    <w:rsid w:val="00107260"/>
    <w:rsid w:val="0010726C"/>
    <w:rsid w:val="001075C8"/>
    <w:rsid w:val="001075D5"/>
    <w:rsid w:val="00107810"/>
    <w:rsid w:val="0010784A"/>
    <w:rsid w:val="00110069"/>
    <w:rsid w:val="0011071E"/>
    <w:rsid w:val="00110799"/>
    <w:rsid w:val="00111048"/>
    <w:rsid w:val="00111E6B"/>
    <w:rsid w:val="00111FE6"/>
    <w:rsid w:val="001124F2"/>
    <w:rsid w:val="00112D91"/>
    <w:rsid w:val="00113243"/>
    <w:rsid w:val="001136A6"/>
    <w:rsid w:val="001140A6"/>
    <w:rsid w:val="001140E5"/>
    <w:rsid w:val="00114238"/>
    <w:rsid w:val="00114826"/>
    <w:rsid w:val="00114FBA"/>
    <w:rsid w:val="00114FCF"/>
    <w:rsid w:val="00115243"/>
    <w:rsid w:val="0011595A"/>
    <w:rsid w:val="00115984"/>
    <w:rsid w:val="00115F1D"/>
    <w:rsid w:val="00116114"/>
    <w:rsid w:val="00116217"/>
    <w:rsid w:val="001167B3"/>
    <w:rsid w:val="0011750B"/>
    <w:rsid w:val="001178D7"/>
    <w:rsid w:val="00120065"/>
    <w:rsid w:val="00120975"/>
    <w:rsid w:val="0012135B"/>
    <w:rsid w:val="00121F26"/>
    <w:rsid w:val="00122369"/>
    <w:rsid w:val="00122624"/>
    <w:rsid w:val="00122A40"/>
    <w:rsid w:val="00122E5B"/>
    <w:rsid w:val="00123723"/>
    <w:rsid w:val="001239E1"/>
    <w:rsid w:val="00123E6D"/>
    <w:rsid w:val="001243BB"/>
    <w:rsid w:val="001243DF"/>
    <w:rsid w:val="00124519"/>
    <w:rsid w:val="00124D5E"/>
    <w:rsid w:val="00124E01"/>
    <w:rsid w:val="0012534A"/>
    <w:rsid w:val="00125C90"/>
    <w:rsid w:val="00125F8C"/>
    <w:rsid w:val="0012643A"/>
    <w:rsid w:val="001267BA"/>
    <w:rsid w:val="00126958"/>
    <w:rsid w:val="00126EAC"/>
    <w:rsid w:val="00127045"/>
    <w:rsid w:val="0012784B"/>
    <w:rsid w:val="00127FC9"/>
    <w:rsid w:val="001311EE"/>
    <w:rsid w:val="00131E46"/>
    <w:rsid w:val="0013209A"/>
    <w:rsid w:val="001323D3"/>
    <w:rsid w:val="00132AB2"/>
    <w:rsid w:val="00132D36"/>
    <w:rsid w:val="00132DA0"/>
    <w:rsid w:val="00133513"/>
    <w:rsid w:val="0013370F"/>
    <w:rsid w:val="00133C6A"/>
    <w:rsid w:val="0013437D"/>
    <w:rsid w:val="00135BF4"/>
    <w:rsid w:val="00136F12"/>
    <w:rsid w:val="00137280"/>
    <w:rsid w:val="00137379"/>
    <w:rsid w:val="00137912"/>
    <w:rsid w:val="00137A94"/>
    <w:rsid w:val="00137D2D"/>
    <w:rsid w:val="0014025E"/>
    <w:rsid w:val="0014088E"/>
    <w:rsid w:val="00140DE9"/>
    <w:rsid w:val="0014117A"/>
    <w:rsid w:val="001411BF"/>
    <w:rsid w:val="00141C08"/>
    <w:rsid w:val="001420DD"/>
    <w:rsid w:val="00142C37"/>
    <w:rsid w:val="0014334B"/>
    <w:rsid w:val="00143981"/>
    <w:rsid w:val="00143AFD"/>
    <w:rsid w:val="00143B4A"/>
    <w:rsid w:val="00144784"/>
    <w:rsid w:val="00144978"/>
    <w:rsid w:val="001455A6"/>
    <w:rsid w:val="00145A40"/>
    <w:rsid w:val="001467DA"/>
    <w:rsid w:val="00146AB9"/>
    <w:rsid w:val="00146E6D"/>
    <w:rsid w:val="001478A4"/>
    <w:rsid w:val="00147A35"/>
    <w:rsid w:val="00147B02"/>
    <w:rsid w:val="00150098"/>
    <w:rsid w:val="001502F4"/>
    <w:rsid w:val="0015053E"/>
    <w:rsid w:val="0015072F"/>
    <w:rsid w:val="00151A27"/>
    <w:rsid w:val="00151BBE"/>
    <w:rsid w:val="00151CD9"/>
    <w:rsid w:val="00151ED2"/>
    <w:rsid w:val="00152520"/>
    <w:rsid w:val="00152A00"/>
    <w:rsid w:val="0015372B"/>
    <w:rsid w:val="00153EC6"/>
    <w:rsid w:val="0015403B"/>
    <w:rsid w:val="00154108"/>
    <w:rsid w:val="0015420D"/>
    <w:rsid w:val="00154218"/>
    <w:rsid w:val="00154E61"/>
    <w:rsid w:val="00154ED0"/>
    <w:rsid w:val="00154EF0"/>
    <w:rsid w:val="0015525E"/>
    <w:rsid w:val="00155792"/>
    <w:rsid w:val="001564B6"/>
    <w:rsid w:val="0015653E"/>
    <w:rsid w:val="0015655F"/>
    <w:rsid w:val="001565E1"/>
    <w:rsid w:val="00156602"/>
    <w:rsid w:val="001569A5"/>
    <w:rsid w:val="00156D72"/>
    <w:rsid w:val="00157447"/>
    <w:rsid w:val="00157846"/>
    <w:rsid w:val="00157955"/>
    <w:rsid w:val="00157C99"/>
    <w:rsid w:val="00160474"/>
    <w:rsid w:val="00160A7B"/>
    <w:rsid w:val="00161FA3"/>
    <w:rsid w:val="00162354"/>
    <w:rsid w:val="001623C7"/>
    <w:rsid w:val="00162DFA"/>
    <w:rsid w:val="001631D9"/>
    <w:rsid w:val="00163575"/>
    <w:rsid w:val="001637F0"/>
    <w:rsid w:val="0016462A"/>
    <w:rsid w:val="00164760"/>
    <w:rsid w:val="00164DDD"/>
    <w:rsid w:val="001655A3"/>
    <w:rsid w:val="001657C6"/>
    <w:rsid w:val="00165F67"/>
    <w:rsid w:val="0016629F"/>
    <w:rsid w:val="00166D71"/>
    <w:rsid w:val="00166DDF"/>
    <w:rsid w:val="00167980"/>
    <w:rsid w:val="00167B28"/>
    <w:rsid w:val="00167FE0"/>
    <w:rsid w:val="00170336"/>
    <w:rsid w:val="00170842"/>
    <w:rsid w:val="0017084F"/>
    <w:rsid w:val="0017103E"/>
    <w:rsid w:val="00171246"/>
    <w:rsid w:val="00171428"/>
    <w:rsid w:val="00171491"/>
    <w:rsid w:val="001714C3"/>
    <w:rsid w:val="001718E5"/>
    <w:rsid w:val="001721C9"/>
    <w:rsid w:val="001725CD"/>
    <w:rsid w:val="001727FE"/>
    <w:rsid w:val="001735B2"/>
    <w:rsid w:val="001736AE"/>
    <w:rsid w:val="00173960"/>
    <w:rsid w:val="00173A52"/>
    <w:rsid w:val="00173AA8"/>
    <w:rsid w:val="001746ED"/>
    <w:rsid w:val="001748A7"/>
    <w:rsid w:val="00174DFE"/>
    <w:rsid w:val="00174ED7"/>
    <w:rsid w:val="00175018"/>
    <w:rsid w:val="00175923"/>
    <w:rsid w:val="00175C0B"/>
    <w:rsid w:val="00176102"/>
    <w:rsid w:val="001762A8"/>
    <w:rsid w:val="001764A3"/>
    <w:rsid w:val="001765FB"/>
    <w:rsid w:val="00176B83"/>
    <w:rsid w:val="00177713"/>
    <w:rsid w:val="00177C47"/>
    <w:rsid w:val="00180310"/>
    <w:rsid w:val="00180650"/>
    <w:rsid w:val="001807D4"/>
    <w:rsid w:val="00181221"/>
    <w:rsid w:val="00181459"/>
    <w:rsid w:val="001817C7"/>
    <w:rsid w:val="00181B2D"/>
    <w:rsid w:val="00181BB3"/>
    <w:rsid w:val="00181C39"/>
    <w:rsid w:val="00181E3F"/>
    <w:rsid w:val="001823EE"/>
    <w:rsid w:val="0018252C"/>
    <w:rsid w:val="00182A02"/>
    <w:rsid w:val="00182A53"/>
    <w:rsid w:val="00183139"/>
    <w:rsid w:val="00183499"/>
    <w:rsid w:val="001836CB"/>
    <w:rsid w:val="0018400C"/>
    <w:rsid w:val="00184106"/>
    <w:rsid w:val="00184221"/>
    <w:rsid w:val="00184402"/>
    <w:rsid w:val="00184917"/>
    <w:rsid w:val="001854BD"/>
    <w:rsid w:val="001855D7"/>
    <w:rsid w:val="001855F6"/>
    <w:rsid w:val="00185611"/>
    <w:rsid w:val="001856DB"/>
    <w:rsid w:val="00185DF6"/>
    <w:rsid w:val="00186165"/>
    <w:rsid w:val="001864A2"/>
    <w:rsid w:val="00186770"/>
    <w:rsid w:val="00187748"/>
    <w:rsid w:val="00190269"/>
    <w:rsid w:val="00190302"/>
    <w:rsid w:val="00190ADD"/>
    <w:rsid w:val="0019192D"/>
    <w:rsid w:val="00191D70"/>
    <w:rsid w:val="00191E56"/>
    <w:rsid w:val="00192235"/>
    <w:rsid w:val="001924E3"/>
    <w:rsid w:val="00192DF7"/>
    <w:rsid w:val="00192E51"/>
    <w:rsid w:val="001933D0"/>
    <w:rsid w:val="00193783"/>
    <w:rsid w:val="001949F2"/>
    <w:rsid w:val="001954C6"/>
    <w:rsid w:val="001964F9"/>
    <w:rsid w:val="00196BB0"/>
    <w:rsid w:val="00197113"/>
    <w:rsid w:val="00197FD1"/>
    <w:rsid w:val="001A00E6"/>
    <w:rsid w:val="001A04C2"/>
    <w:rsid w:val="001A076C"/>
    <w:rsid w:val="001A0E23"/>
    <w:rsid w:val="001A1595"/>
    <w:rsid w:val="001A189D"/>
    <w:rsid w:val="001A2C1A"/>
    <w:rsid w:val="001A2C54"/>
    <w:rsid w:val="001A2E63"/>
    <w:rsid w:val="001A2EF5"/>
    <w:rsid w:val="001A2F11"/>
    <w:rsid w:val="001A3D2A"/>
    <w:rsid w:val="001A3F4E"/>
    <w:rsid w:val="001A3FE5"/>
    <w:rsid w:val="001A427A"/>
    <w:rsid w:val="001A4509"/>
    <w:rsid w:val="001A4837"/>
    <w:rsid w:val="001A50BE"/>
    <w:rsid w:val="001A533F"/>
    <w:rsid w:val="001A54C9"/>
    <w:rsid w:val="001A565F"/>
    <w:rsid w:val="001A5C66"/>
    <w:rsid w:val="001A6105"/>
    <w:rsid w:val="001A6336"/>
    <w:rsid w:val="001A6687"/>
    <w:rsid w:val="001A66A8"/>
    <w:rsid w:val="001A6726"/>
    <w:rsid w:val="001A67CC"/>
    <w:rsid w:val="001A715B"/>
    <w:rsid w:val="001A7171"/>
    <w:rsid w:val="001A7359"/>
    <w:rsid w:val="001A7BE1"/>
    <w:rsid w:val="001A7F25"/>
    <w:rsid w:val="001B009B"/>
    <w:rsid w:val="001B0214"/>
    <w:rsid w:val="001B0578"/>
    <w:rsid w:val="001B0A01"/>
    <w:rsid w:val="001B1194"/>
    <w:rsid w:val="001B12C0"/>
    <w:rsid w:val="001B13B9"/>
    <w:rsid w:val="001B13F0"/>
    <w:rsid w:val="001B1C5C"/>
    <w:rsid w:val="001B21F8"/>
    <w:rsid w:val="001B2507"/>
    <w:rsid w:val="001B28E0"/>
    <w:rsid w:val="001B32B8"/>
    <w:rsid w:val="001B37A6"/>
    <w:rsid w:val="001B37B6"/>
    <w:rsid w:val="001B3B44"/>
    <w:rsid w:val="001B406B"/>
    <w:rsid w:val="001B4185"/>
    <w:rsid w:val="001B419D"/>
    <w:rsid w:val="001B4A13"/>
    <w:rsid w:val="001B53D5"/>
    <w:rsid w:val="001B53F2"/>
    <w:rsid w:val="001B5630"/>
    <w:rsid w:val="001B5AE3"/>
    <w:rsid w:val="001B5D61"/>
    <w:rsid w:val="001B6302"/>
    <w:rsid w:val="001B643C"/>
    <w:rsid w:val="001B6C76"/>
    <w:rsid w:val="001B6FA0"/>
    <w:rsid w:val="001B735F"/>
    <w:rsid w:val="001B7563"/>
    <w:rsid w:val="001B7ABE"/>
    <w:rsid w:val="001B7E4E"/>
    <w:rsid w:val="001C094F"/>
    <w:rsid w:val="001C0E13"/>
    <w:rsid w:val="001C12F6"/>
    <w:rsid w:val="001C1676"/>
    <w:rsid w:val="001C1BA3"/>
    <w:rsid w:val="001C1D2E"/>
    <w:rsid w:val="001C2086"/>
    <w:rsid w:val="001C20A0"/>
    <w:rsid w:val="001C20FB"/>
    <w:rsid w:val="001C2185"/>
    <w:rsid w:val="001C2A88"/>
    <w:rsid w:val="001C363A"/>
    <w:rsid w:val="001C3DC8"/>
    <w:rsid w:val="001C4533"/>
    <w:rsid w:val="001C4A26"/>
    <w:rsid w:val="001C4DD4"/>
    <w:rsid w:val="001C4FF3"/>
    <w:rsid w:val="001C5090"/>
    <w:rsid w:val="001C52BC"/>
    <w:rsid w:val="001C546B"/>
    <w:rsid w:val="001C5861"/>
    <w:rsid w:val="001C5A65"/>
    <w:rsid w:val="001C5F5B"/>
    <w:rsid w:val="001C60ED"/>
    <w:rsid w:val="001C65B1"/>
    <w:rsid w:val="001C71D4"/>
    <w:rsid w:val="001C7F02"/>
    <w:rsid w:val="001C7F91"/>
    <w:rsid w:val="001D0176"/>
    <w:rsid w:val="001D0300"/>
    <w:rsid w:val="001D0303"/>
    <w:rsid w:val="001D1043"/>
    <w:rsid w:val="001D16AD"/>
    <w:rsid w:val="001D185C"/>
    <w:rsid w:val="001D18C5"/>
    <w:rsid w:val="001D1A31"/>
    <w:rsid w:val="001D1C22"/>
    <w:rsid w:val="001D1C77"/>
    <w:rsid w:val="001D2050"/>
    <w:rsid w:val="001D25AE"/>
    <w:rsid w:val="001D2CEB"/>
    <w:rsid w:val="001D3335"/>
    <w:rsid w:val="001D423C"/>
    <w:rsid w:val="001D449F"/>
    <w:rsid w:val="001D474A"/>
    <w:rsid w:val="001D4AD4"/>
    <w:rsid w:val="001D4ECE"/>
    <w:rsid w:val="001D52E2"/>
    <w:rsid w:val="001D536F"/>
    <w:rsid w:val="001D5499"/>
    <w:rsid w:val="001D55CE"/>
    <w:rsid w:val="001D5C6B"/>
    <w:rsid w:val="001D5CFF"/>
    <w:rsid w:val="001D5E42"/>
    <w:rsid w:val="001D6E31"/>
    <w:rsid w:val="001D78D0"/>
    <w:rsid w:val="001D7AC1"/>
    <w:rsid w:val="001E03C5"/>
    <w:rsid w:val="001E0745"/>
    <w:rsid w:val="001E091E"/>
    <w:rsid w:val="001E0C6A"/>
    <w:rsid w:val="001E1048"/>
    <w:rsid w:val="001E11AE"/>
    <w:rsid w:val="001E120F"/>
    <w:rsid w:val="001E168B"/>
    <w:rsid w:val="001E1BBE"/>
    <w:rsid w:val="001E1BC1"/>
    <w:rsid w:val="001E1DFB"/>
    <w:rsid w:val="001E28CD"/>
    <w:rsid w:val="001E2928"/>
    <w:rsid w:val="001E2CE1"/>
    <w:rsid w:val="001E32FD"/>
    <w:rsid w:val="001E39CD"/>
    <w:rsid w:val="001E433E"/>
    <w:rsid w:val="001E4D5B"/>
    <w:rsid w:val="001E527E"/>
    <w:rsid w:val="001E52A6"/>
    <w:rsid w:val="001E5429"/>
    <w:rsid w:val="001E553B"/>
    <w:rsid w:val="001E55EF"/>
    <w:rsid w:val="001E5C21"/>
    <w:rsid w:val="001E5D8E"/>
    <w:rsid w:val="001E5E03"/>
    <w:rsid w:val="001E5EE9"/>
    <w:rsid w:val="001E64AB"/>
    <w:rsid w:val="001E6967"/>
    <w:rsid w:val="001E7F53"/>
    <w:rsid w:val="001F03CD"/>
    <w:rsid w:val="001F0442"/>
    <w:rsid w:val="001F0591"/>
    <w:rsid w:val="001F083E"/>
    <w:rsid w:val="001F1858"/>
    <w:rsid w:val="001F1A1E"/>
    <w:rsid w:val="001F23FE"/>
    <w:rsid w:val="001F2B5A"/>
    <w:rsid w:val="001F306B"/>
    <w:rsid w:val="001F3142"/>
    <w:rsid w:val="001F387E"/>
    <w:rsid w:val="001F3EA6"/>
    <w:rsid w:val="001F5326"/>
    <w:rsid w:val="001F54D4"/>
    <w:rsid w:val="001F5669"/>
    <w:rsid w:val="001F5770"/>
    <w:rsid w:val="001F5933"/>
    <w:rsid w:val="001F5EDE"/>
    <w:rsid w:val="001F6625"/>
    <w:rsid w:val="001F769A"/>
    <w:rsid w:val="00200369"/>
    <w:rsid w:val="002004F6"/>
    <w:rsid w:val="00200537"/>
    <w:rsid w:val="00200BB1"/>
    <w:rsid w:val="00201365"/>
    <w:rsid w:val="00201922"/>
    <w:rsid w:val="00201B5C"/>
    <w:rsid w:val="002027F1"/>
    <w:rsid w:val="00202909"/>
    <w:rsid w:val="00202F90"/>
    <w:rsid w:val="00203002"/>
    <w:rsid w:val="0020303E"/>
    <w:rsid w:val="002036D0"/>
    <w:rsid w:val="00203B8B"/>
    <w:rsid w:val="00204268"/>
    <w:rsid w:val="00205012"/>
    <w:rsid w:val="002050FE"/>
    <w:rsid w:val="0020514D"/>
    <w:rsid w:val="00205189"/>
    <w:rsid w:val="00205A32"/>
    <w:rsid w:val="00206162"/>
    <w:rsid w:val="002065C7"/>
    <w:rsid w:val="00207231"/>
    <w:rsid w:val="0020799F"/>
    <w:rsid w:val="00207C6C"/>
    <w:rsid w:val="00207DF2"/>
    <w:rsid w:val="00207EEB"/>
    <w:rsid w:val="00207FF4"/>
    <w:rsid w:val="002100A4"/>
    <w:rsid w:val="002105B6"/>
    <w:rsid w:val="0021075C"/>
    <w:rsid w:val="00210892"/>
    <w:rsid w:val="00210A37"/>
    <w:rsid w:val="00210EE2"/>
    <w:rsid w:val="0021167E"/>
    <w:rsid w:val="00211CAB"/>
    <w:rsid w:val="00211CD5"/>
    <w:rsid w:val="00212283"/>
    <w:rsid w:val="00212496"/>
    <w:rsid w:val="00214264"/>
    <w:rsid w:val="0021431E"/>
    <w:rsid w:val="00214993"/>
    <w:rsid w:val="00214C8C"/>
    <w:rsid w:val="00214D83"/>
    <w:rsid w:val="00214EE4"/>
    <w:rsid w:val="00216517"/>
    <w:rsid w:val="002166A4"/>
    <w:rsid w:val="00216936"/>
    <w:rsid w:val="00216C1A"/>
    <w:rsid w:val="002173B3"/>
    <w:rsid w:val="002176B2"/>
    <w:rsid w:val="00217A4D"/>
    <w:rsid w:val="00220785"/>
    <w:rsid w:val="0022079D"/>
    <w:rsid w:val="00220C16"/>
    <w:rsid w:val="002210FF"/>
    <w:rsid w:val="00222219"/>
    <w:rsid w:val="002222BB"/>
    <w:rsid w:val="00222AEC"/>
    <w:rsid w:val="0022416F"/>
    <w:rsid w:val="00224325"/>
    <w:rsid w:val="0022455E"/>
    <w:rsid w:val="00224EBE"/>
    <w:rsid w:val="002256B5"/>
    <w:rsid w:val="00225CA4"/>
    <w:rsid w:val="00225D9D"/>
    <w:rsid w:val="00226977"/>
    <w:rsid w:val="00227504"/>
    <w:rsid w:val="00227C2E"/>
    <w:rsid w:val="002303C8"/>
    <w:rsid w:val="00231815"/>
    <w:rsid w:val="00231F26"/>
    <w:rsid w:val="002322B5"/>
    <w:rsid w:val="00232605"/>
    <w:rsid w:val="00232D8C"/>
    <w:rsid w:val="0023318A"/>
    <w:rsid w:val="00233276"/>
    <w:rsid w:val="002335B1"/>
    <w:rsid w:val="00233FAD"/>
    <w:rsid w:val="00234237"/>
    <w:rsid w:val="002345A6"/>
    <w:rsid w:val="0023473E"/>
    <w:rsid w:val="00234A29"/>
    <w:rsid w:val="00234A56"/>
    <w:rsid w:val="00234CE5"/>
    <w:rsid w:val="002350F7"/>
    <w:rsid w:val="00235C02"/>
    <w:rsid w:val="00235DF2"/>
    <w:rsid w:val="002367C6"/>
    <w:rsid w:val="00236D28"/>
    <w:rsid w:val="0023733A"/>
    <w:rsid w:val="00237610"/>
    <w:rsid w:val="00237D49"/>
    <w:rsid w:val="002403B8"/>
    <w:rsid w:val="002405D2"/>
    <w:rsid w:val="00240815"/>
    <w:rsid w:val="00240A28"/>
    <w:rsid w:val="00241995"/>
    <w:rsid w:val="00241AD1"/>
    <w:rsid w:val="00242449"/>
    <w:rsid w:val="002427AE"/>
    <w:rsid w:val="0024297D"/>
    <w:rsid w:val="00242DC3"/>
    <w:rsid w:val="00242E5E"/>
    <w:rsid w:val="00243288"/>
    <w:rsid w:val="002434A9"/>
    <w:rsid w:val="002438BC"/>
    <w:rsid w:val="0024394A"/>
    <w:rsid w:val="00243C53"/>
    <w:rsid w:val="00243F42"/>
    <w:rsid w:val="0024407F"/>
    <w:rsid w:val="00244493"/>
    <w:rsid w:val="00244BAF"/>
    <w:rsid w:val="00244DF5"/>
    <w:rsid w:val="00244EE7"/>
    <w:rsid w:val="00245052"/>
    <w:rsid w:val="00245B17"/>
    <w:rsid w:val="002460B6"/>
    <w:rsid w:val="002462EB"/>
    <w:rsid w:val="00246370"/>
    <w:rsid w:val="002469B0"/>
    <w:rsid w:val="00246FA2"/>
    <w:rsid w:val="00247073"/>
    <w:rsid w:val="002470E6"/>
    <w:rsid w:val="002471B0"/>
    <w:rsid w:val="00247604"/>
    <w:rsid w:val="0024760D"/>
    <w:rsid w:val="002477A2"/>
    <w:rsid w:val="002501CA"/>
    <w:rsid w:val="00250326"/>
    <w:rsid w:val="00250628"/>
    <w:rsid w:val="0025077E"/>
    <w:rsid w:val="0025082C"/>
    <w:rsid w:val="00250EA9"/>
    <w:rsid w:val="0025227A"/>
    <w:rsid w:val="00252A6E"/>
    <w:rsid w:val="00252AC3"/>
    <w:rsid w:val="00252BAB"/>
    <w:rsid w:val="00253019"/>
    <w:rsid w:val="002531F5"/>
    <w:rsid w:val="0025328B"/>
    <w:rsid w:val="0025348F"/>
    <w:rsid w:val="00253B30"/>
    <w:rsid w:val="00253F5E"/>
    <w:rsid w:val="00254361"/>
    <w:rsid w:val="0025439E"/>
    <w:rsid w:val="00254A9A"/>
    <w:rsid w:val="00255530"/>
    <w:rsid w:val="00255A62"/>
    <w:rsid w:val="00255B86"/>
    <w:rsid w:val="00255B9F"/>
    <w:rsid w:val="00255BB4"/>
    <w:rsid w:val="00256460"/>
    <w:rsid w:val="00256AFA"/>
    <w:rsid w:val="00256ECF"/>
    <w:rsid w:val="00257A82"/>
    <w:rsid w:val="00260937"/>
    <w:rsid w:val="002615BB"/>
    <w:rsid w:val="002615E2"/>
    <w:rsid w:val="002619AE"/>
    <w:rsid w:val="00261BF0"/>
    <w:rsid w:val="00261E6A"/>
    <w:rsid w:val="002629AB"/>
    <w:rsid w:val="00262CB7"/>
    <w:rsid w:val="00263B2A"/>
    <w:rsid w:val="00263E4B"/>
    <w:rsid w:val="00264543"/>
    <w:rsid w:val="002645A6"/>
    <w:rsid w:val="002645BF"/>
    <w:rsid w:val="00264A42"/>
    <w:rsid w:val="00264C75"/>
    <w:rsid w:val="0026551E"/>
    <w:rsid w:val="00265775"/>
    <w:rsid w:val="00265A20"/>
    <w:rsid w:val="00265A92"/>
    <w:rsid w:val="0026600E"/>
    <w:rsid w:val="0026610D"/>
    <w:rsid w:val="002663C1"/>
    <w:rsid w:val="0026714A"/>
    <w:rsid w:val="00267201"/>
    <w:rsid w:val="0026741E"/>
    <w:rsid w:val="002676BE"/>
    <w:rsid w:val="00267A0E"/>
    <w:rsid w:val="00267D15"/>
    <w:rsid w:val="00270413"/>
    <w:rsid w:val="00270DE2"/>
    <w:rsid w:val="002710B2"/>
    <w:rsid w:val="00271314"/>
    <w:rsid w:val="00271E43"/>
    <w:rsid w:val="002721FA"/>
    <w:rsid w:val="002722A3"/>
    <w:rsid w:val="002722D7"/>
    <w:rsid w:val="002722E5"/>
    <w:rsid w:val="002726D2"/>
    <w:rsid w:val="0027297F"/>
    <w:rsid w:val="002732DE"/>
    <w:rsid w:val="0027336E"/>
    <w:rsid w:val="0027395D"/>
    <w:rsid w:val="00273F8C"/>
    <w:rsid w:val="002741E1"/>
    <w:rsid w:val="00274310"/>
    <w:rsid w:val="00274315"/>
    <w:rsid w:val="0027525B"/>
    <w:rsid w:val="00275686"/>
    <w:rsid w:val="002757B2"/>
    <w:rsid w:val="00275A19"/>
    <w:rsid w:val="00275B3E"/>
    <w:rsid w:val="00275EDB"/>
    <w:rsid w:val="002767AD"/>
    <w:rsid w:val="0027683E"/>
    <w:rsid w:val="00276F76"/>
    <w:rsid w:val="002778B5"/>
    <w:rsid w:val="00277BD2"/>
    <w:rsid w:val="0028011C"/>
    <w:rsid w:val="00280148"/>
    <w:rsid w:val="002806E0"/>
    <w:rsid w:val="00280724"/>
    <w:rsid w:val="00280ECC"/>
    <w:rsid w:val="002813EC"/>
    <w:rsid w:val="0028163F"/>
    <w:rsid w:val="00281E75"/>
    <w:rsid w:val="00281EC7"/>
    <w:rsid w:val="0028266B"/>
    <w:rsid w:val="00282E71"/>
    <w:rsid w:val="00283049"/>
    <w:rsid w:val="00283093"/>
    <w:rsid w:val="00283A07"/>
    <w:rsid w:val="00283A4C"/>
    <w:rsid w:val="00283D32"/>
    <w:rsid w:val="00283D9B"/>
    <w:rsid w:val="00283F21"/>
    <w:rsid w:val="002841C8"/>
    <w:rsid w:val="00284598"/>
    <w:rsid w:val="00284D92"/>
    <w:rsid w:val="002851AA"/>
    <w:rsid w:val="00285426"/>
    <w:rsid w:val="002854A1"/>
    <w:rsid w:val="0028566A"/>
    <w:rsid w:val="002864B8"/>
    <w:rsid w:val="002866C1"/>
    <w:rsid w:val="00286A26"/>
    <w:rsid w:val="0028778C"/>
    <w:rsid w:val="00287A4E"/>
    <w:rsid w:val="002900AA"/>
    <w:rsid w:val="00290CA6"/>
    <w:rsid w:val="002911ED"/>
    <w:rsid w:val="0029154F"/>
    <w:rsid w:val="00291632"/>
    <w:rsid w:val="002916E7"/>
    <w:rsid w:val="00291937"/>
    <w:rsid w:val="00291B4A"/>
    <w:rsid w:val="00291C02"/>
    <w:rsid w:val="00292141"/>
    <w:rsid w:val="00292408"/>
    <w:rsid w:val="00292750"/>
    <w:rsid w:val="00292EA4"/>
    <w:rsid w:val="00293410"/>
    <w:rsid w:val="002939F2"/>
    <w:rsid w:val="00293DCB"/>
    <w:rsid w:val="002941EA"/>
    <w:rsid w:val="00294667"/>
    <w:rsid w:val="00294B09"/>
    <w:rsid w:val="002954CF"/>
    <w:rsid w:val="00295C20"/>
    <w:rsid w:val="00295D61"/>
    <w:rsid w:val="00295EFB"/>
    <w:rsid w:val="002961A1"/>
    <w:rsid w:val="002961B8"/>
    <w:rsid w:val="00296344"/>
    <w:rsid w:val="002964D1"/>
    <w:rsid w:val="00296671"/>
    <w:rsid w:val="00296EE3"/>
    <w:rsid w:val="00297402"/>
    <w:rsid w:val="00297AFC"/>
    <w:rsid w:val="00297F74"/>
    <w:rsid w:val="002A0541"/>
    <w:rsid w:val="002A0644"/>
    <w:rsid w:val="002A0801"/>
    <w:rsid w:val="002A0912"/>
    <w:rsid w:val="002A0C9A"/>
    <w:rsid w:val="002A0DF0"/>
    <w:rsid w:val="002A0E04"/>
    <w:rsid w:val="002A10D4"/>
    <w:rsid w:val="002A17DA"/>
    <w:rsid w:val="002A19CD"/>
    <w:rsid w:val="002A1B6E"/>
    <w:rsid w:val="002A1DB6"/>
    <w:rsid w:val="002A1EA3"/>
    <w:rsid w:val="002A23A8"/>
    <w:rsid w:val="002A31A3"/>
    <w:rsid w:val="002A31AE"/>
    <w:rsid w:val="002A32D1"/>
    <w:rsid w:val="002A32F9"/>
    <w:rsid w:val="002A3A70"/>
    <w:rsid w:val="002A42AE"/>
    <w:rsid w:val="002A4A24"/>
    <w:rsid w:val="002A4C24"/>
    <w:rsid w:val="002A5570"/>
    <w:rsid w:val="002A559B"/>
    <w:rsid w:val="002A55C6"/>
    <w:rsid w:val="002A5ACF"/>
    <w:rsid w:val="002A5E65"/>
    <w:rsid w:val="002A6029"/>
    <w:rsid w:val="002A658A"/>
    <w:rsid w:val="002A6700"/>
    <w:rsid w:val="002A67CA"/>
    <w:rsid w:val="002A67FA"/>
    <w:rsid w:val="002A681A"/>
    <w:rsid w:val="002A6E11"/>
    <w:rsid w:val="002A74DC"/>
    <w:rsid w:val="002A7B12"/>
    <w:rsid w:val="002A7BC5"/>
    <w:rsid w:val="002B05DA"/>
    <w:rsid w:val="002B152F"/>
    <w:rsid w:val="002B1AA4"/>
    <w:rsid w:val="002B1CDB"/>
    <w:rsid w:val="002B21B2"/>
    <w:rsid w:val="002B22DA"/>
    <w:rsid w:val="002B26B7"/>
    <w:rsid w:val="002B2B8D"/>
    <w:rsid w:val="002B2BB5"/>
    <w:rsid w:val="002B2BF4"/>
    <w:rsid w:val="002B339C"/>
    <w:rsid w:val="002B363B"/>
    <w:rsid w:val="002B37E8"/>
    <w:rsid w:val="002B3D57"/>
    <w:rsid w:val="002B3FCF"/>
    <w:rsid w:val="002B5027"/>
    <w:rsid w:val="002B511B"/>
    <w:rsid w:val="002B591D"/>
    <w:rsid w:val="002B5D77"/>
    <w:rsid w:val="002B5EB0"/>
    <w:rsid w:val="002B5F5D"/>
    <w:rsid w:val="002B65EE"/>
    <w:rsid w:val="002B6930"/>
    <w:rsid w:val="002B6B25"/>
    <w:rsid w:val="002B6E11"/>
    <w:rsid w:val="002B71E3"/>
    <w:rsid w:val="002B7399"/>
    <w:rsid w:val="002B7537"/>
    <w:rsid w:val="002B7711"/>
    <w:rsid w:val="002C034F"/>
    <w:rsid w:val="002C0574"/>
    <w:rsid w:val="002C0D3A"/>
    <w:rsid w:val="002C1B07"/>
    <w:rsid w:val="002C1F29"/>
    <w:rsid w:val="002C1F70"/>
    <w:rsid w:val="002C2144"/>
    <w:rsid w:val="002C2187"/>
    <w:rsid w:val="002C28BE"/>
    <w:rsid w:val="002C2BA6"/>
    <w:rsid w:val="002C2C4F"/>
    <w:rsid w:val="002C2D7D"/>
    <w:rsid w:val="002C2E51"/>
    <w:rsid w:val="002C2EDF"/>
    <w:rsid w:val="002C33BB"/>
    <w:rsid w:val="002C34A1"/>
    <w:rsid w:val="002C38BD"/>
    <w:rsid w:val="002C3B1A"/>
    <w:rsid w:val="002C3EF2"/>
    <w:rsid w:val="002C4BFA"/>
    <w:rsid w:val="002C5249"/>
    <w:rsid w:val="002C53E2"/>
    <w:rsid w:val="002C649E"/>
    <w:rsid w:val="002C672C"/>
    <w:rsid w:val="002C6DF0"/>
    <w:rsid w:val="002C76AD"/>
    <w:rsid w:val="002C7DA1"/>
    <w:rsid w:val="002D0252"/>
    <w:rsid w:val="002D0AB7"/>
    <w:rsid w:val="002D0B80"/>
    <w:rsid w:val="002D0BCD"/>
    <w:rsid w:val="002D0CCA"/>
    <w:rsid w:val="002D148D"/>
    <w:rsid w:val="002D19EB"/>
    <w:rsid w:val="002D1BD1"/>
    <w:rsid w:val="002D1D17"/>
    <w:rsid w:val="002D1DD2"/>
    <w:rsid w:val="002D2968"/>
    <w:rsid w:val="002D3070"/>
    <w:rsid w:val="002D3231"/>
    <w:rsid w:val="002D33FC"/>
    <w:rsid w:val="002D373A"/>
    <w:rsid w:val="002D375A"/>
    <w:rsid w:val="002D3819"/>
    <w:rsid w:val="002D3960"/>
    <w:rsid w:val="002D3AC8"/>
    <w:rsid w:val="002D3F52"/>
    <w:rsid w:val="002D40AC"/>
    <w:rsid w:val="002D411E"/>
    <w:rsid w:val="002D41ED"/>
    <w:rsid w:val="002D459E"/>
    <w:rsid w:val="002D4A50"/>
    <w:rsid w:val="002D4C1F"/>
    <w:rsid w:val="002D5188"/>
    <w:rsid w:val="002D531F"/>
    <w:rsid w:val="002D54A3"/>
    <w:rsid w:val="002D5783"/>
    <w:rsid w:val="002D5990"/>
    <w:rsid w:val="002D5A7B"/>
    <w:rsid w:val="002D7713"/>
    <w:rsid w:val="002D79A8"/>
    <w:rsid w:val="002D7B50"/>
    <w:rsid w:val="002E060A"/>
    <w:rsid w:val="002E082A"/>
    <w:rsid w:val="002E0F5A"/>
    <w:rsid w:val="002E0F98"/>
    <w:rsid w:val="002E10B2"/>
    <w:rsid w:val="002E1419"/>
    <w:rsid w:val="002E15B8"/>
    <w:rsid w:val="002E16E2"/>
    <w:rsid w:val="002E1C2A"/>
    <w:rsid w:val="002E2ADD"/>
    <w:rsid w:val="002E32E0"/>
    <w:rsid w:val="002E36BF"/>
    <w:rsid w:val="002E3BD6"/>
    <w:rsid w:val="002E3F99"/>
    <w:rsid w:val="002E41AA"/>
    <w:rsid w:val="002E438C"/>
    <w:rsid w:val="002E45EB"/>
    <w:rsid w:val="002E49B8"/>
    <w:rsid w:val="002E4AF8"/>
    <w:rsid w:val="002E4D1F"/>
    <w:rsid w:val="002E4DBB"/>
    <w:rsid w:val="002E5355"/>
    <w:rsid w:val="002E56EA"/>
    <w:rsid w:val="002E5B09"/>
    <w:rsid w:val="002E627B"/>
    <w:rsid w:val="002E63DD"/>
    <w:rsid w:val="002E6530"/>
    <w:rsid w:val="002E655F"/>
    <w:rsid w:val="002E67E3"/>
    <w:rsid w:val="002E6D2E"/>
    <w:rsid w:val="002E6EBC"/>
    <w:rsid w:val="002E6F78"/>
    <w:rsid w:val="002E7519"/>
    <w:rsid w:val="002E7585"/>
    <w:rsid w:val="002E7615"/>
    <w:rsid w:val="002E7899"/>
    <w:rsid w:val="002E7C56"/>
    <w:rsid w:val="002F0016"/>
    <w:rsid w:val="002F0117"/>
    <w:rsid w:val="002F0231"/>
    <w:rsid w:val="002F0E2C"/>
    <w:rsid w:val="002F135B"/>
    <w:rsid w:val="002F1D07"/>
    <w:rsid w:val="002F203F"/>
    <w:rsid w:val="002F22E9"/>
    <w:rsid w:val="002F2788"/>
    <w:rsid w:val="002F27B5"/>
    <w:rsid w:val="002F28AA"/>
    <w:rsid w:val="002F2A6B"/>
    <w:rsid w:val="002F2D09"/>
    <w:rsid w:val="002F3345"/>
    <w:rsid w:val="002F3378"/>
    <w:rsid w:val="002F3F3F"/>
    <w:rsid w:val="002F421D"/>
    <w:rsid w:val="002F453A"/>
    <w:rsid w:val="002F4D54"/>
    <w:rsid w:val="002F530D"/>
    <w:rsid w:val="002F552F"/>
    <w:rsid w:val="002F55ED"/>
    <w:rsid w:val="002F5766"/>
    <w:rsid w:val="002F585A"/>
    <w:rsid w:val="002F5B3E"/>
    <w:rsid w:val="002F5D1D"/>
    <w:rsid w:val="002F5F3F"/>
    <w:rsid w:val="002F6072"/>
    <w:rsid w:val="002F608F"/>
    <w:rsid w:val="002F621D"/>
    <w:rsid w:val="002F63F1"/>
    <w:rsid w:val="002F6809"/>
    <w:rsid w:val="002F6A4D"/>
    <w:rsid w:val="002F6B4E"/>
    <w:rsid w:val="002F6EA6"/>
    <w:rsid w:val="002F7D65"/>
    <w:rsid w:val="002F7F73"/>
    <w:rsid w:val="003004FD"/>
    <w:rsid w:val="00300CAC"/>
    <w:rsid w:val="00300D11"/>
    <w:rsid w:val="00300F00"/>
    <w:rsid w:val="00301394"/>
    <w:rsid w:val="003015AB"/>
    <w:rsid w:val="0030176A"/>
    <w:rsid w:val="003017D5"/>
    <w:rsid w:val="00301B2E"/>
    <w:rsid w:val="00301EC1"/>
    <w:rsid w:val="0030216C"/>
    <w:rsid w:val="0030245E"/>
    <w:rsid w:val="00302F3F"/>
    <w:rsid w:val="003032F8"/>
    <w:rsid w:val="003034B3"/>
    <w:rsid w:val="00303DC8"/>
    <w:rsid w:val="00304443"/>
    <w:rsid w:val="0030453A"/>
    <w:rsid w:val="00304DA3"/>
    <w:rsid w:val="00305302"/>
    <w:rsid w:val="003054AE"/>
    <w:rsid w:val="00305FF5"/>
    <w:rsid w:val="00306AF3"/>
    <w:rsid w:val="00306F45"/>
    <w:rsid w:val="00307711"/>
    <w:rsid w:val="00307774"/>
    <w:rsid w:val="00307A27"/>
    <w:rsid w:val="0031053F"/>
    <w:rsid w:val="00310E06"/>
    <w:rsid w:val="003115FA"/>
    <w:rsid w:val="00311EA8"/>
    <w:rsid w:val="0031241B"/>
    <w:rsid w:val="00312886"/>
    <w:rsid w:val="00312BEE"/>
    <w:rsid w:val="00312C41"/>
    <w:rsid w:val="00312C85"/>
    <w:rsid w:val="00312D2F"/>
    <w:rsid w:val="00313332"/>
    <w:rsid w:val="0031350C"/>
    <w:rsid w:val="00313F19"/>
    <w:rsid w:val="00313F28"/>
    <w:rsid w:val="003142D2"/>
    <w:rsid w:val="0031467D"/>
    <w:rsid w:val="00314852"/>
    <w:rsid w:val="00314A61"/>
    <w:rsid w:val="00314D4E"/>
    <w:rsid w:val="00315277"/>
    <w:rsid w:val="00315425"/>
    <w:rsid w:val="003157D2"/>
    <w:rsid w:val="00315DEA"/>
    <w:rsid w:val="00316144"/>
    <w:rsid w:val="00316411"/>
    <w:rsid w:val="00316846"/>
    <w:rsid w:val="003169CF"/>
    <w:rsid w:val="00316C00"/>
    <w:rsid w:val="003171BE"/>
    <w:rsid w:val="00317409"/>
    <w:rsid w:val="00317BA5"/>
    <w:rsid w:val="00317F10"/>
    <w:rsid w:val="00320166"/>
    <w:rsid w:val="0032017A"/>
    <w:rsid w:val="00320228"/>
    <w:rsid w:val="00320913"/>
    <w:rsid w:val="00320A8C"/>
    <w:rsid w:val="00320DF5"/>
    <w:rsid w:val="003210E2"/>
    <w:rsid w:val="00321598"/>
    <w:rsid w:val="003216BA"/>
    <w:rsid w:val="00321BE2"/>
    <w:rsid w:val="00321F8F"/>
    <w:rsid w:val="003225DA"/>
    <w:rsid w:val="00322EB3"/>
    <w:rsid w:val="00323419"/>
    <w:rsid w:val="003238B1"/>
    <w:rsid w:val="003239CA"/>
    <w:rsid w:val="0032450D"/>
    <w:rsid w:val="00324748"/>
    <w:rsid w:val="00325375"/>
    <w:rsid w:val="0032566B"/>
    <w:rsid w:val="00325986"/>
    <w:rsid w:val="00325A51"/>
    <w:rsid w:val="00325F4A"/>
    <w:rsid w:val="0032696D"/>
    <w:rsid w:val="00326C70"/>
    <w:rsid w:val="00326CF2"/>
    <w:rsid w:val="003278AE"/>
    <w:rsid w:val="0033029D"/>
    <w:rsid w:val="00330317"/>
    <w:rsid w:val="00330685"/>
    <w:rsid w:val="003308F9"/>
    <w:rsid w:val="00330926"/>
    <w:rsid w:val="003309CB"/>
    <w:rsid w:val="00330BBB"/>
    <w:rsid w:val="00330F08"/>
    <w:rsid w:val="003311F7"/>
    <w:rsid w:val="003313AC"/>
    <w:rsid w:val="00331BC2"/>
    <w:rsid w:val="00331D63"/>
    <w:rsid w:val="00331DAF"/>
    <w:rsid w:val="00332026"/>
    <w:rsid w:val="00332199"/>
    <w:rsid w:val="0033238D"/>
    <w:rsid w:val="00332579"/>
    <w:rsid w:val="003325CD"/>
    <w:rsid w:val="0033284C"/>
    <w:rsid w:val="00332A7C"/>
    <w:rsid w:val="00332DD0"/>
    <w:rsid w:val="0033342D"/>
    <w:rsid w:val="00333BE9"/>
    <w:rsid w:val="00333BEB"/>
    <w:rsid w:val="00333FF2"/>
    <w:rsid w:val="00334203"/>
    <w:rsid w:val="0033533E"/>
    <w:rsid w:val="003355F5"/>
    <w:rsid w:val="0033583A"/>
    <w:rsid w:val="00335BD4"/>
    <w:rsid w:val="00335BD6"/>
    <w:rsid w:val="00336727"/>
    <w:rsid w:val="00336C30"/>
    <w:rsid w:val="00337204"/>
    <w:rsid w:val="00337469"/>
    <w:rsid w:val="003376F7"/>
    <w:rsid w:val="00337B36"/>
    <w:rsid w:val="00340528"/>
    <w:rsid w:val="00340981"/>
    <w:rsid w:val="003409B4"/>
    <w:rsid w:val="00340B0C"/>
    <w:rsid w:val="00340CA5"/>
    <w:rsid w:val="00340F9C"/>
    <w:rsid w:val="003415BE"/>
    <w:rsid w:val="00341851"/>
    <w:rsid w:val="00341CF5"/>
    <w:rsid w:val="00342733"/>
    <w:rsid w:val="0034283A"/>
    <w:rsid w:val="00342DB7"/>
    <w:rsid w:val="00342E92"/>
    <w:rsid w:val="00343BB6"/>
    <w:rsid w:val="0034441B"/>
    <w:rsid w:val="003446ED"/>
    <w:rsid w:val="00344A4B"/>
    <w:rsid w:val="00345070"/>
    <w:rsid w:val="003455AB"/>
    <w:rsid w:val="003455AD"/>
    <w:rsid w:val="00345938"/>
    <w:rsid w:val="00345ABF"/>
    <w:rsid w:val="00345AF8"/>
    <w:rsid w:val="00345D30"/>
    <w:rsid w:val="00346961"/>
    <w:rsid w:val="00347415"/>
    <w:rsid w:val="003477D8"/>
    <w:rsid w:val="00347D69"/>
    <w:rsid w:val="0035060F"/>
    <w:rsid w:val="00350CFD"/>
    <w:rsid w:val="00350D3A"/>
    <w:rsid w:val="003513C6"/>
    <w:rsid w:val="003513D6"/>
    <w:rsid w:val="00351EB9"/>
    <w:rsid w:val="00352057"/>
    <w:rsid w:val="003527B9"/>
    <w:rsid w:val="003528A3"/>
    <w:rsid w:val="003533F8"/>
    <w:rsid w:val="00353467"/>
    <w:rsid w:val="00353D3D"/>
    <w:rsid w:val="00353F12"/>
    <w:rsid w:val="00353F91"/>
    <w:rsid w:val="00354DE1"/>
    <w:rsid w:val="00354E8D"/>
    <w:rsid w:val="0035522F"/>
    <w:rsid w:val="003555AC"/>
    <w:rsid w:val="003555BC"/>
    <w:rsid w:val="00355915"/>
    <w:rsid w:val="00355C4A"/>
    <w:rsid w:val="00355E68"/>
    <w:rsid w:val="003571C8"/>
    <w:rsid w:val="003573CD"/>
    <w:rsid w:val="00357A16"/>
    <w:rsid w:val="00357C70"/>
    <w:rsid w:val="0036029A"/>
    <w:rsid w:val="00360E33"/>
    <w:rsid w:val="00361B5D"/>
    <w:rsid w:val="00361D30"/>
    <w:rsid w:val="00362238"/>
    <w:rsid w:val="00362710"/>
    <w:rsid w:val="0036286E"/>
    <w:rsid w:val="00362AAA"/>
    <w:rsid w:val="00362DAE"/>
    <w:rsid w:val="00363221"/>
    <w:rsid w:val="00363BC7"/>
    <w:rsid w:val="0036411D"/>
    <w:rsid w:val="0036432A"/>
    <w:rsid w:val="00364576"/>
    <w:rsid w:val="00364777"/>
    <w:rsid w:val="0036484A"/>
    <w:rsid w:val="00364E41"/>
    <w:rsid w:val="00365BE5"/>
    <w:rsid w:val="00365BFF"/>
    <w:rsid w:val="00366257"/>
    <w:rsid w:val="00366927"/>
    <w:rsid w:val="00366C69"/>
    <w:rsid w:val="00366C80"/>
    <w:rsid w:val="003672A3"/>
    <w:rsid w:val="0037049F"/>
    <w:rsid w:val="0037074A"/>
    <w:rsid w:val="00370AF9"/>
    <w:rsid w:val="003710D9"/>
    <w:rsid w:val="0037144A"/>
    <w:rsid w:val="003717F2"/>
    <w:rsid w:val="003718D5"/>
    <w:rsid w:val="00371AFB"/>
    <w:rsid w:val="00371D4B"/>
    <w:rsid w:val="003720B1"/>
    <w:rsid w:val="003739F0"/>
    <w:rsid w:val="003740BA"/>
    <w:rsid w:val="0037417B"/>
    <w:rsid w:val="0037434A"/>
    <w:rsid w:val="00374F29"/>
    <w:rsid w:val="00375F69"/>
    <w:rsid w:val="003764CB"/>
    <w:rsid w:val="0037682A"/>
    <w:rsid w:val="00376940"/>
    <w:rsid w:val="00376CC4"/>
    <w:rsid w:val="00376FFB"/>
    <w:rsid w:val="00377063"/>
    <w:rsid w:val="0037760C"/>
    <w:rsid w:val="0037768A"/>
    <w:rsid w:val="00377E14"/>
    <w:rsid w:val="00380EE7"/>
    <w:rsid w:val="0038141D"/>
    <w:rsid w:val="0038143A"/>
    <w:rsid w:val="00381D5B"/>
    <w:rsid w:val="0038270A"/>
    <w:rsid w:val="00382BEB"/>
    <w:rsid w:val="0038335C"/>
    <w:rsid w:val="003835CD"/>
    <w:rsid w:val="003839AE"/>
    <w:rsid w:val="00383B73"/>
    <w:rsid w:val="00383BA9"/>
    <w:rsid w:val="0038400A"/>
    <w:rsid w:val="0038422F"/>
    <w:rsid w:val="00384B21"/>
    <w:rsid w:val="00384B8B"/>
    <w:rsid w:val="00385756"/>
    <w:rsid w:val="003859F6"/>
    <w:rsid w:val="003863B4"/>
    <w:rsid w:val="0038663A"/>
    <w:rsid w:val="0038687D"/>
    <w:rsid w:val="00386C71"/>
    <w:rsid w:val="00387D51"/>
    <w:rsid w:val="003904DB"/>
    <w:rsid w:val="00390654"/>
    <w:rsid w:val="00390711"/>
    <w:rsid w:val="003907EB"/>
    <w:rsid w:val="00390B29"/>
    <w:rsid w:val="00390D72"/>
    <w:rsid w:val="00390E00"/>
    <w:rsid w:val="00390F88"/>
    <w:rsid w:val="00391226"/>
    <w:rsid w:val="0039128D"/>
    <w:rsid w:val="003913A2"/>
    <w:rsid w:val="00391567"/>
    <w:rsid w:val="003918DA"/>
    <w:rsid w:val="00391D79"/>
    <w:rsid w:val="0039239C"/>
    <w:rsid w:val="003923F4"/>
    <w:rsid w:val="00392654"/>
    <w:rsid w:val="00392B23"/>
    <w:rsid w:val="00392E10"/>
    <w:rsid w:val="003939E5"/>
    <w:rsid w:val="00394235"/>
    <w:rsid w:val="0039456B"/>
    <w:rsid w:val="00394A16"/>
    <w:rsid w:val="00394E97"/>
    <w:rsid w:val="00395222"/>
    <w:rsid w:val="00395406"/>
    <w:rsid w:val="003957D7"/>
    <w:rsid w:val="00395EF0"/>
    <w:rsid w:val="003961BE"/>
    <w:rsid w:val="00396329"/>
    <w:rsid w:val="003964DD"/>
    <w:rsid w:val="00396651"/>
    <w:rsid w:val="00396A33"/>
    <w:rsid w:val="0039717F"/>
    <w:rsid w:val="00397436"/>
    <w:rsid w:val="00397542"/>
    <w:rsid w:val="00397BCC"/>
    <w:rsid w:val="003A0051"/>
    <w:rsid w:val="003A0200"/>
    <w:rsid w:val="003A02C3"/>
    <w:rsid w:val="003A0354"/>
    <w:rsid w:val="003A03A8"/>
    <w:rsid w:val="003A056C"/>
    <w:rsid w:val="003A0B1D"/>
    <w:rsid w:val="003A0B7E"/>
    <w:rsid w:val="003A0C41"/>
    <w:rsid w:val="003A0D82"/>
    <w:rsid w:val="003A0EFB"/>
    <w:rsid w:val="003A1561"/>
    <w:rsid w:val="003A1E99"/>
    <w:rsid w:val="003A1F84"/>
    <w:rsid w:val="003A20A9"/>
    <w:rsid w:val="003A2331"/>
    <w:rsid w:val="003A25BC"/>
    <w:rsid w:val="003A2BE3"/>
    <w:rsid w:val="003A2CFD"/>
    <w:rsid w:val="003A31C9"/>
    <w:rsid w:val="003A34C9"/>
    <w:rsid w:val="003A3883"/>
    <w:rsid w:val="003A42E3"/>
    <w:rsid w:val="003A4459"/>
    <w:rsid w:val="003A4E07"/>
    <w:rsid w:val="003A5096"/>
    <w:rsid w:val="003A59DD"/>
    <w:rsid w:val="003A5AF4"/>
    <w:rsid w:val="003A5BC3"/>
    <w:rsid w:val="003A63BB"/>
    <w:rsid w:val="003A6DD2"/>
    <w:rsid w:val="003A6FB0"/>
    <w:rsid w:val="003A7620"/>
    <w:rsid w:val="003B051A"/>
    <w:rsid w:val="003B0EBD"/>
    <w:rsid w:val="003B1101"/>
    <w:rsid w:val="003B1364"/>
    <w:rsid w:val="003B1434"/>
    <w:rsid w:val="003B165F"/>
    <w:rsid w:val="003B1A6B"/>
    <w:rsid w:val="003B1A86"/>
    <w:rsid w:val="003B1C65"/>
    <w:rsid w:val="003B1E8E"/>
    <w:rsid w:val="003B207B"/>
    <w:rsid w:val="003B24E9"/>
    <w:rsid w:val="003B2982"/>
    <w:rsid w:val="003B312C"/>
    <w:rsid w:val="003B3221"/>
    <w:rsid w:val="003B3395"/>
    <w:rsid w:val="003B3B3F"/>
    <w:rsid w:val="003B3C18"/>
    <w:rsid w:val="003B4C1B"/>
    <w:rsid w:val="003B4DAB"/>
    <w:rsid w:val="003B4E0E"/>
    <w:rsid w:val="003B509A"/>
    <w:rsid w:val="003B547A"/>
    <w:rsid w:val="003B5AE9"/>
    <w:rsid w:val="003B5B59"/>
    <w:rsid w:val="003B5DD8"/>
    <w:rsid w:val="003B6580"/>
    <w:rsid w:val="003B6E87"/>
    <w:rsid w:val="003B7237"/>
    <w:rsid w:val="003B78B0"/>
    <w:rsid w:val="003B791F"/>
    <w:rsid w:val="003B7A0A"/>
    <w:rsid w:val="003C03AF"/>
    <w:rsid w:val="003C03DB"/>
    <w:rsid w:val="003C09F3"/>
    <w:rsid w:val="003C19BA"/>
    <w:rsid w:val="003C1AE4"/>
    <w:rsid w:val="003C2101"/>
    <w:rsid w:val="003C2272"/>
    <w:rsid w:val="003C33E2"/>
    <w:rsid w:val="003C39C2"/>
    <w:rsid w:val="003C3A03"/>
    <w:rsid w:val="003C403A"/>
    <w:rsid w:val="003C47F9"/>
    <w:rsid w:val="003C4CA3"/>
    <w:rsid w:val="003C4D81"/>
    <w:rsid w:val="003C4EF7"/>
    <w:rsid w:val="003C4FA1"/>
    <w:rsid w:val="003C52F8"/>
    <w:rsid w:val="003C5883"/>
    <w:rsid w:val="003C5953"/>
    <w:rsid w:val="003C5C70"/>
    <w:rsid w:val="003C6258"/>
    <w:rsid w:val="003C66CA"/>
    <w:rsid w:val="003C6C5B"/>
    <w:rsid w:val="003C6DC0"/>
    <w:rsid w:val="003C7577"/>
    <w:rsid w:val="003C75F7"/>
    <w:rsid w:val="003C776B"/>
    <w:rsid w:val="003C79CC"/>
    <w:rsid w:val="003C7DC5"/>
    <w:rsid w:val="003D0545"/>
    <w:rsid w:val="003D0BAA"/>
    <w:rsid w:val="003D172D"/>
    <w:rsid w:val="003D1903"/>
    <w:rsid w:val="003D1C55"/>
    <w:rsid w:val="003D1F3B"/>
    <w:rsid w:val="003D25FC"/>
    <w:rsid w:val="003D2B77"/>
    <w:rsid w:val="003D2EDB"/>
    <w:rsid w:val="003D3B1F"/>
    <w:rsid w:val="003D3C08"/>
    <w:rsid w:val="003D3D1F"/>
    <w:rsid w:val="003D3E81"/>
    <w:rsid w:val="003D3E9D"/>
    <w:rsid w:val="003D4289"/>
    <w:rsid w:val="003D4B8F"/>
    <w:rsid w:val="003D53E1"/>
    <w:rsid w:val="003D6108"/>
    <w:rsid w:val="003D6361"/>
    <w:rsid w:val="003D69D7"/>
    <w:rsid w:val="003D6C24"/>
    <w:rsid w:val="003D6F49"/>
    <w:rsid w:val="003D73A5"/>
    <w:rsid w:val="003D77C9"/>
    <w:rsid w:val="003D7A7C"/>
    <w:rsid w:val="003D7B0C"/>
    <w:rsid w:val="003D7B25"/>
    <w:rsid w:val="003D7C90"/>
    <w:rsid w:val="003E014D"/>
    <w:rsid w:val="003E0576"/>
    <w:rsid w:val="003E09B2"/>
    <w:rsid w:val="003E0A84"/>
    <w:rsid w:val="003E0BBD"/>
    <w:rsid w:val="003E0D3B"/>
    <w:rsid w:val="003E0E47"/>
    <w:rsid w:val="003E0F9E"/>
    <w:rsid w:val="003E15E0"/>
    <w:rsid w:val="003E1E41"/>
    <w:rsid w:val="003E2049"/>
    <w:rsid w:val="003E24C0"/>
    <w:rsid w:val="003E277D"/>
    <w:rsid w:val="003E286D"/>
    <w:rsid w:val="003E2E4C"/>
    <w:rsid w:val="003E36CC"/>
    <w:rsid w:val="003E4588"/>
    <w:rsid w:val="003E473F"/>
    <w:rsid w:val="003E4DFF"/>
    <w:rsid w:val="003E5760"/>
    <w:rsid w:val="003E5B5E"/>
    <w:rsid w:val="003E5F8D"/>
    <w:rsid w:val="003E6046"/>
    <w:rsid w:val="003E60A7"/>
    <w:rsid w:val="003E6CF5"/>
    <w:rsid w:val="003E70B1"/>
    <w:rsid w:val="003E7283"/>
    <w:rsid w:val="003E7646"/>
    <w:rsid w:val="003E7722"/>
    <w:rsid w:val="003E7993"/>
    <w:rsid w:val="003F00A9"/>
    <w:rsid w:val="003F018F"/>
    <w:rsid w:val="003F0206"/>
    <w:rsid w:val="003F07BF"/>
    <w:rsid w:val="003F0C58"/>
    <w:rsid w:val="003F198F"/>
    <w:rsid w:val="003F19B9"/>
    <w:rsid w:val="003F19C9"/>
    <w:rsid w:val="003F1A0E"/>
    <w:rsid w:val="003F1C3F"/>
    <w:rsid w:val="003F2726"/>
    <w:rsid w:val="003F2C7E"/>
    <w:rsid w:val="003F3F03"/>
    <w:rsid w:val="003F439E"/>
    <w:rsid w:val="003F4DE8"/>
    <w:rsid w:val="003F51E4"/>
    <w:rsid w:val="003F5374"/>
    <w:rsid w:val="003F53CB"/>
    <w:rsid w:val="003F5CCB"/>
    <w:rsid w:val="003F660E"/>
    <w:rsid w:val="003F6B67"/>
    <w:rsid w:val="003F6DD5"/>
    <w:rsid w:val="003F6F4D"/>
    <w:rsid w:val="003F739F"/>
    <w:rsid w:val="003F741F"/>
    <w:rsid w:val="003F7453"/>
    <w:rsid w:val="003F7826"/>
    <w:rsid w:val="003F7A02"/>
    <w:rsid w:val="003F7B47"/>
    <w:rsid w:val="0040029F"/>
    <w:rsid w:val="00401B60"/>
    <w:rsid w:val="00401B9E"/>
    <w:rsid w:val="004021FA"/>
    <w:rsid w:val="00402461"/>
    <w:rsid w:val="004026CE"/>
    <w:rsid w:val="0040277F"/>
    <w:rsid w:val="00402C93"/>
    <w:rsid w:val="0040374C"/>
    <w:rsid w:val="00403A05"/>
    <w:rsid w:val="00403D9A"/>
    <w:rsid w:val="00403FA0"/>
    <w:rsid w:val="00404351"/>
    <w:rsid w:val="00404570"/>
    <w:rsid w:val="0040469D"/>
    <w:rsid w:val="00404757"/>
    <w:rsid w:val="0040483E"/>
    <w:rsid w:val="00404986"/>
    <w:rsid w:val="00404E0A"/>
    <w:rsid w:val="0040513A"/>
    <w:rsid w:val="00405559"/>
    <w:rsid w:val="00405AA2"/>
    <w:rsid w:val="00406B42"/>
    <w:rsid w:val="00406E9A"/>
    <w:rsid w:val="004070CB"/>
    <w:rsid w:val="004070F0"/>
    <w:rsid w:val="00407138"/>
    <w:rsid w:val="0040716E"/>
    <w:rsid w:val="004071D8"/>
    <w:rsid w:val="004073C4"/>
    <w:rsid w:val="00407FF4"/>
    <w:rsid w:val="004106D3"/>
    <w:rsid w:val="004113FB"/>
    <w:rsid w:val="004115EE"/>
    <w:rsid w:val="004118FC"/>
    <w:rsid w:val="00411A61"/>
    <w:rsid w:val="00411B34"/>
    <w:rsid w:val="00411DD4"/>
    <w:rsid w:val="004120EF"/>
    <w:rsid w:val="004123B7"/>
    <w:rsid w:val="0041247F"/>
    <w:rsid w:val="004131A4"/>
    <w:rsid w:val="0041336D"/>
    <w:rsid w:val="004133E7"/>
    <w:rsid w:val="00413430"/>
    <w:rsid w:val="00413436"/>
    <w:rsid w:val="00413488"/>
    <w:rsid w:val="00413AB4"/>
    <w:rsid w:val="004140BB"/>
    <w:rsid w:val="004141E1"/>
    <w:rsid w:val="00414366"/>
    <w:rsid w:val="00414560"/>
    <w:rsid w:val="00414618"/>
    <w:rsid w:val="0041496D"/>
    <w:rsid w:val="00414E46"/>
    <w:rsid w:val="0041504A"/>
    <w:rsid w:val="004153AC"/>
    <w:rsid w:val="004158B7"/>
    <w:rsid w:val="00415956"/>
    <w:rsid w:val="00415AA7"/>
    <w:rsid w:val="00416050"/>
    <w:rsid w:val="00416307"/>
    <w:rsid w:val="00416870"/>
    <w:rsid w:val="00416878"/>
    <w:rsid w:val="00416908"/>
    <w:rsid w:val="0041690D"/>
    <w:rsid w:val="00417431"/>
    <w:rsid w:val="00417944"/>
    <w:rsid w:val="004202F3"/>
    <w:rsid w:val="004207E2"/>
    <w:rsid w:val="00420923"/>
    <w:rsid w:val="00420BCF"/>
    <w:rsid w:val="00420FD2"/>
    <w:rsid w:val="004216E8"/>
    <w:rsid w:val="00421A30"/>
    <w:rsid w:val="00421AA4"/>
    <w:rsid w:val="00421DAA"/>
    <w:rsid w:val="004225A0"/>
    <w:rsid w:val="00422E76"/>
    <w:rsid w:val="004232AB"/>
    <w:rsid w:val="00423DBB"/>
    <w:rsid w:val="004246A1"/>
    <w:rsid w:val="00424EE4"/>
    <w:rsid w:val="00424F63"/>
    <w:rsid w:val="00425310"/>
    <w:rsid w:val="00425440"/>
    <w:rsid w:val="0042549E"/>
    <w:rsid w:val="004256D5"/>
    <w:rsid w:val="00425870"/>
    <w:rsid w:val="00425CF2"/>
    <w:rsid w:val="00425E2D"/>
    <w:rsid w:val="00426285"/>
    <w:rsid w:val="00426641"/>
    <w:rsid w:val="00426A2A"/>
    <w:rsid w:val="00426BC7"/>
    <w:rsid w:val="00426C6B"/>
    <w:rsid w:val="004272B2"/>
    <w:rsid w:val="004272D2"/>
    <w:rsid w:val="00427346"/>
    <w:rsid w:val="00427F6D"/>
    <w:rsid w:val="0043010D"/>
    <w:rsid w:val="00430294"/>
    <w:rsid w:val="004304D1"/>
    <w:rsid w:val="00430755"/>
    <w:rsid w:val="004310B9"/>
    <w:rsid w:val="0043149C"/>
    <w:rsid w:val="00431599"/>
    <w:rsid w:val="004318F6"/>
    <w:rsid w:val="00431E4D"/>
    <w:rsid w:val="004329A5"/>
    <w:rsid w:val="00433354"/>
    <w:rsid w:val="0043353D"/>
    <w:rsid w:val="004337B8"/>
    <w:rsid w:val="0043493A"/>
    <w:rsid w:val="0043558C"/>
    <w:rsid w:val="004359EB"/>
    <w:rsid w:val="00435A96"/>
    <w:rsid w:val="00435CCE"/>
    <w:rsid w:val="004362DF"/>
    <w:rsid w:val="004367C2"/>
    <w:rsid w:val="00436B62"/>
    <w:rsid w:val="00436FD7"/>
    <w:rsid w:val="00437B0B"/>
    <w:rsid w:val="00437E6A"/>
    <w:rsid w:val="00440756"/>
    <w:rsid w:val="0044099C"/>
    <w:rsid w:val="00440AB6"/>
    <w:rsid w:val="00440ABA"/>
    <w:rsid w:val="00440E0E"/>
    <w:rsid w:val="00440E71"/>
    <w:rsid w:val="004411E9"/>
    <w:rsid w:val="00441498"/>
    <w:rsid w:val="00441D1D"/>
    <w:rsid w:val="00442098"/>
    <w:rsid w:val="00442A80"/>
    <w:rsid w:val="00442B7D"/>
    <w:rsid w:val="00443EB2"/>
    <w:rsid w:val="00444204"/>
    <w:rsid w:val="00444608"/>
    <w:rsid w:val="00444BE8"/>
    <w:rsid w:val="00444F10"/>
    <w:rsid w:val="00444FD7"/>
    <w:rsid w:val="0044547A"/>
    <w:rsid w:val="004457FA"/>
    <w:rsid w:val="004468ED"/>
    <w:rsid w:val="00447109"/>
    <w:rsid w:val="004472E7"/>
    <w:rsid w:val="00447522"/>
    <w:rsid w:val="00447539"/>
    <w:rsid w:val="00447891"/>
    <w:rsid w:val="004478F4"/>
    <w:rsid w:val="00447A0A"/>
    <w:rsid w:val="00447BE2"/>
    <w:rsid w:val="00447F13"/>
    <w:rsid w:val="00450519"/>
    <w:rsid w:val="00450660"/>
    <w:rsid w:val="00451556"/>
    <w:rsid w:val="0045248C"/>
    <w:rsid w:val="00452EAF"/>
    <w:rsid w:val="004534A4"/>
    <w:rsid w:val="004538F0"/>
    <w:rsid w:val="00453E95"/>
    <w:rsid w:val="004542BF"/>
    <w:rsid w:val="0045443F"/>
    <w:rsid w:val="00454956"/>
    <w:rsid w:val="00455083"/>
    <w:rsid w:val="0045583C"/>
    <w:rsid w:val="004558A2"/>
    <w:rsid w:val="004558FC"/>
    <w:rsid w:val="00456025"/>
    <w:rsid w:val="004569AF"/>
    <w:rsid w:val="004569CA"/>
    <w:rsid w:val="00456B2E"/>
    <w:rsid w:val="00456D2E"/>
    <w:rsid w:val="00456DDB"/>
    <w:rsid w:val="00457419"/>
    <w:rsid w:val="00457481"/>
    <w:rsid w:val="004574DA"/>
    <w:rsid w:val="00457663"/>
    <w:rsid w:val="00457841"/>
    <w:rsid w:val="00457F0E"/>
    <w:rsid w:val="00460721"/>
    <w:rsid w:val="00460A60"/>
    <w:rsid w:val="00460B4B"/>
    <w:rsid w:val="00460D4B"/>
    <w:rsid w:val="00460DDB"/>
    <w:rsid w:val="0046185F"/>
    <w:rsid w:val="00461912"/>
    <w:rsid w:val="0046192A"/>
    <w:rsid w:val="00461A3A"/>
    <w:rsid w:val="00462F0F"/>
    <w:rsid w:val="00463116"/>
    <w:rsid w:val="00463378"/>
    <w:rsid w:val="00463C29"/>
    <w:rsid w:val="00464301"/>
    <w:rsid w:val="00464851"/>
    <w:rsid w:val="00464FF2"/>
    <w:rsid w:val="004661F8"/>
    <w:rsid w:val="00466781"/>
    <w:rsid w:val="0046686C"/>
    <w:rsid w:val="00467BAB"/>
    <w:rsid w:val="00467F3F"/>
    <w:rsid w:val="004701D8"/>
    <w:rsid w:val="00470322"/>
    <w:rsid w:val="004705E8"/>
    <w:rsid w:val="004707C8"/>
    <w:rsid w:val="00470922"/>
    <w:rsid w:val="004709DF"/>
    <w:rsid w:val="00470B4C"/>
    <w:rsid w:val="0047111A"/>
    <w:rsid w:val="004716C1"/>
    <w:rsid w:val="00471CF6"/>
    <w:rsid w:val="0047285C"/>
    <w:rsid w:val="00472A9F"/>
    <w:rsid w:val="004730AF"/>
    <w:rsid w:val="0047366B"/>
    <w:rsid w:val="004742F8"/>
    <w:rsid w:val="004750A2"/>
    <w:rsid w:val="004750AD"/>
    <w:rsid w:val="0047583E"/>
    <w:rsid w:val="00475B5F"/>
    <w:rsid w:val="00476291"/>
    <w:rsid w:val="00476648"/>
    <w:rsid w:val="004766C5"/>
    <w:rsid w:val="0047694D"/>
    <w:rsid w:val="00476F6D"/>
    <w:rsid w:val="0047755B"/>
    <w:rsid w:val="004777B7"/>
    <w:rsid w:val="00477877"/>
    <w:rsid w:val="00477C99"/>
    <w:rsid w:val="00480912"/>
    <w:rsid w:val="00480B4A"/>
    <w:rsid w:val="004812E7"/>
    <w:rsid w:val="004814E1"/>
    <w:rsid w:val="004822BF"/>
    <w:rsid w:val="00482E7E"/>
    <w:rsid w:val="00482EDC"/>
    <w:rsid w:val="00483068"/>
    <w:rsid w:val="0048333F"/>
    <w:rsid w:val="004833F5"/>
    <w:rsid w:val="0048393F"/>
    <w:rsid w:val="00483E79"/>
    <w:rsid w:val="00483FA7"/>
    <w:rsid w:val="00483FB0"/>
    <w:rsid w:val="004845D6"/>
    <w:rsid w:val="00484962"/>
    <w:rsid w:val="00484C55"/>
    <w:rsid w:val="00484F04"/>
    <w:rsid w:val="00484F65"/>
    <w:rsid w:val="00485AD5"/>
    <w:rsid w:val="00486073"/>
    <w:rsid w:val="00486498"/>
    <w:rsid w:val="00486975"/>
    <w:rsid w:val="0048749B"/>
    <w:rsid w:val="00487A86"/>
    <w:rsid w:val="00487D3B"/>
    <w:rsid w:val="00487FFB"/>
    <w:rsid w:val="00490082"/>
    <w:rsid w:val="004901F6"/>
    <w:rsid w:val="00490BA1"/>
    <w:rsid w:val="00490CE6"/>
    <w:rsid w:val="00490E3F"/>
    <w:rsid w:val="00490E9D"/>
    <w:rsid w:val="004910C6"/>
    <w:rsid w:val="00491121"/>
    <w:rsid w:val="00491147"/>
    <w:rsid w:val="00491379"/>
    <w:rsid w:val="004917EE"/>
    <w:rsid w:val="004919C1"/>
    <w:rsid w:val="00491A91"/>
    <w:rsid w:val="00492151"/>
    <w:rsid w:val="00492CB0"/>
    <w:rsid w:val="004932BF"/>
    <w:rsid w:val="00493EB2"/>
    <w:rsid w:val="00494136"/>
    <w:rsid w:val="00494257"/>
    <w:rsid w:val="004944A3"/>
    <w:rsid w:val="00494FAB"/>
    <w:rsid w:val="00495D95"/>
    <w:rsid w:val="00495DCC"/>
    <w:rsid w:val="00495DF2"/>
    <w:rsid w:val="00496035"/>
    <w:rsid w:val="00496037"/>
    <w:rsid w:val="0049612D"/>
    <w:rsid w:val="0049673F"/>
    <w:rsid w:val="00496C22"/>
    <w:rsid w:val="00496D27"/>
    <w:rsid w:val="00497608"/>
    <w:rsid w:val="004A0AC5"/>
    <w:rsid w:val="004A0CFC"/>
    <w:rsid w:val="004A1687"/>
    <w:rsid w:val="004A1A9D"/>
    <w:rsid w:val="004A1D1B"/>
    <w:rsid w:val="004A1F74"/>
    <w:rsid w:val="004A22B5"/>
    <w:rsid w:val="004A2DA4"/>
    <w:rsid w:val="004A3065"/>
    <w:rsid w:val="004A3420"/>
    <w:rsid w:val="004A3556"/>
    <w:rsid w:val="004A3927"/>
    <w:rsid w:val="004A39A4"/>
    <w:rsid w:val="004A3B29"/>
    <w:rsid w:val="004A3C05"/>
    <w:rsid w:val="004A3EA6"/>
    <w:rsid w:val="004A42B0"/>
    <w:rsid w:val="004A48F3"/>
    <w:rsid w:val="004A4BF6"/>
    <w:rsid w:val="004A4EEF"/>
    <w:rsid w:val="004A6874"/>
    <w:rsid w:val="004A6972"/>
    <w:rsid w:val="004A6D51"/>
    <w:rsid w:val="004A709D"/>
    <w:rsid w:val="004A7AC2"/>
    <w:rsid w:val="004B0696"/>
    <w:rsid w:val="004B0945"/>
    <w:rsid w:val="004B0E3E"/>
    <w:rsid w:val="004B13CF"/>
    <w:rsid w:val="004B1698"/>
    <w:rsid w:val="004B18A5"/>
    <w:rsid w:val="004B18EC"/>
    <w:rsid w:val="004B1AC6"/>
    <w:rsid w:val="004B1C48"/>
    <w:rsid w:val="004B1E3E"/>
    <w:rsid w:val="004B1F86"/>
    <w:rsid w:val="004B206A"/>
    <w:rsid w:val="004B23F2"/>
    <w:rsid w:val="004B28C5"/>
    <w:rsid w:val="004B29D0"/>
    <w:rsid w:val="004B2F09"/>
    <w:rsid w:val="004B3510"/>
    <w:rsid w:val="004B3697"/>
    <w:rsid w:val="004B3FF4"/>
    <w:rsid w:val="004B4017"/>
    <w:rsid w:val="004B431D"/>
    <w:rsid w:val="004B45CE"/>
    <w:rsid w:val="004B4C05"/>
    <w:rsid w:val="004B512D"/>
    <w:rsid w:val="004B57BB"/>
    <w:rsid w:val="004B5824"/>
    <w:rsid w:val="004B597A"/>
    <w:rsid w:val="004B5A5D"/>
    <w:rsid w:val="004B5B45"/>
    <w:rsid w:val="004B629A"/>
    <w:rsid w:val="004B6887"/>
    <w:rsid w:val="004B6BA1"/>
    <w:rsid w:val="004B73BB"/>
    <w:rsid w:val="004B740E"/>
    <w:rsid w:val="004B75B4"/>
    <w:rsid w:val="004B7640"/>
    <w:rsid w:val="004B7A47"/>
    <w:rsid w:val="004C0397"/>
    <w:rsid w:val="004C0D73"/>
    <w:rsid w:val="004C1072"/>
    <w:rsid w:val="004C1C0E"/>
    <w:rsid w:val="004C1D97"/>
    <w:rsid w:val="004C242F"/>
    <w:rsid w:val="004C2682"/>
    <w:rsid w:val="004C32FA"/>
    <w:rsid w:val="004C33E3"/>
    <w:rsid w:val="004C3421"/>
    <w:rsid w:val="004C3851"/>
    <w:rsid w:val="004C4175"/>
    <w:rsid w:val="004C41F4"/>
    <w:rsid w:val="004C50D8"/>
    <w:rsid w:val="004C53B1"/>
    <w:rsid w:val="004C5698"/>
    <w:rsid w:val="004C5EEE"/>
    <w:rsid w:val="004C6373"/>
    <w:rsid w:val="004C650D"/>
    <w:rsid w:val="004C6C38"/>
    <w:rsid w:val="004C74DC"/>
    <w:rsid w:val="004C765C"/>
    <w:rsid w:val="004C79E0"/>
    <w:rsid w:val="004C7B7A"/>
    <w:rsid w:val="004D017C"/>
    <w:rsid w:val="004D0D3E"/>
    <w:rsid w:val="004D0D81"/>
    <w:rsid w:val="004D0E1F"/>
    <w:rsid w:val="004D0E9D"/>
    <w:rsid w:val="004D11B1"/>
    <w:rsid w:val="004D1878"/>
    <w:rsid w:val="004D255D"/>
    <w:rsid w:val="004D28AD"/>
    <w:rsid w:val="004D2F24"/>
    <w:rsid w:val="004D3122"/>
    <w:rsid w:val="004D316A"/>
    <w:rsid w:val="004D3625"/>
    <w:rsid w:val="004D426E"/>
    <w:rsid w:val="004D43C8"/>
    <w:rsid w:val="004D446E"/>
    <w:rsid w:val="004D462E"/>
    <w:rsid w:val="004D4BA7"/>
    <w:rsid w:val="004D5D0B"/>
    <w:rsid w:val="004D5D39"/>
    <w:rsid w:val="004D5FC8"/>
    <w:rsid w:val="004D605F"/>
    <w:rsid w:val="004D607C"/>
    <w:rsid w:val="004D6434"/>
    <w:rsid w:val="004D6C7C"/>
    <w:rsid w:val="004D6D9D"/>
    <w:rsid w:val="004D6E8F"/>
    <w:rsid w:val="004D759C"/>
    <w:rsid w:val="004D7FC2"/>
    <w:rsid w:val="004E00D5"/>
    <w:rsid w:val="004E016A"/>
    <w:rsid w:val="004E03EB"/>
    <w:rsid w:val="004E083C"/>
    <w:rsid w:val="004E08D8"/>
    <w:rsid w:val="004E12A8"/>
    <w:rsid w:val="004E16F5"/>
    <w:rsid w:val="004E1BC4"/>
    <w:rsid w:val="004E1C86"/>
    <w:rsid w:val="004E1EE8"/>
    <w:rsid w:val="004E2BB1"/>
    <w:rsid w:val="004E2DF0"/>
    <w:rsid w:val="004E3498"/>
    <w:rsid w:val="004E37CE"/>
    <w:rsid w:val="004E3996"/>
    <w:rsid w:val="004E3BE0"/>
    <w:rsid w:val="004E3E95"/>
    <w:rsid w:val="004E483C"/>
    <w:rsid w:val="004E4B0E"/>
    <w:rsid w:val="004E4E89"/>
    <w:rsid w:val="004E5887"/>
    <w:rsid w:val="004E6139"/>
    <w:rsid w:val="004E69C0"/>
    <w:rsid w:val="004E6EB1"/>
    <w:rsid w:val="004E73A7"/>
    <w:rsid w:val="004E777E"/>
    <w:rsid w:val="004F061E"/>
    <w:rsid w:val="004F0FCD"/>
    <w:rsid w:val="004F148E"/>
    <w:rsid w:val="004F16B4"/>
    <w:rsid w:val="004F1E22"/>
    <w:rsid w:val="004F31DB"/>
    <w:rsid w:val="004F36FE"/>
    <w:rsid w:val="004F3C6C"/>
    <w:rsid w:val="004F3F63"/>
    <w:rsid w:val="004F4571"/>
    <w:rsid w:val="004F47E3"/>
    <w:rsid w:val="004F548D"/>
    <w:rsid w:val="004F557A"/>
    <w:rsid w:val="004F5649"/>
    <w:rsid w:val="004F62B9"/>
    <w:rsid w:val="004F64CE"/>
    <w:rsid w:val="004F7182"/>
    <w:rsid w:val="004F7436"/>
    <w:rsid w:val="004F74C5"/>
    <w:rsid w:val="004F753F"/>
    <w:rsid w:val="005007E7"/>
    <w:rsid w:val="005008D2"/>
    <w:rsid w:val="00500C15"/>
    <w:rsid w:val="00500D1C"/>
    <w:rsid w:val="005012EC"/>
    <w:rsid w:val="0050165E"/>
    <w:rsid w:val="00501664"/>
    <w:rsid w:val="00501F02"/>
    <w:rsid w:val="00502105"/>
    <w:rsid w:val="00502480"/>
    <w:rsid w:val="00502484"/>
    <w:rsid w:val="005027D6"/>
    <w:rsid w:val="00502A63"/>
    <w:rsid w:val="0050421B"/>
    <w:rsid w:val="00504764"/>
    <w:rsid w:val="00504CA4"/>
    <w:rsid w:val="00504F94"/>
    <w:rsid w:val="00505053"/>
    <w:rsid w:val="0050533D"/>
    <w:rsid w:val="005055E8"/>
    <w:rsid w:val="005057C6"/>
    <w:rsid w:val="005060BA"/>
    <w:rsid w:val="00506681"/>
    <w:rsid w:val="0050669F"/>
    <w:rsid w:val="00506719"/>
    <w:rsid w:val="00506B42"/>
    <w:rsid w:val="00506CDB"/>
    <w:rsid w:val="00506DAE"/>
    <w:rsid w:val="00507729"/>
    <w:rsid w:val="005079E4"/>
    <w:rsid w:val="00510004"/>
    <w:rsid w:val="005102F6"/>
    <w:rsid w:val="00510637"/>
    <w:rsid w:val="00510658"/>
    <w:rsid w:val="00511041"/>
    <w:rsid w:val="0051118B"/>
    <w:rsid w:val="00511344"/>
    <w:rsid w:val="0051160F"/>
    <w:rsid w:val="0051161E"/>
    <w:rsid w:val="00511725"/>
    <w:rsid w:val="00511B4E"/>
    <w:rsid w:val="00511E4F"/>
    <w:rsid w:val="00511EDD"/>
    <w:rsid w:val="00512205"/>
    <w:rsid w:val="00512658"/>
    <w:rsid w:val="005129AE"/>
    <w:rsid w:val="00512A63"/>
    <w:rsid w:val="00512CB7"/>
    <w:rsid w:val="00512E8C"/>
    <w:rsid w:val="00513482"/>
    <w:rsid w:val="005134B2"/>
    <w:rsid w:val="00513A9A"/>
    <w:rsid w:val="00513CC6"/>
    <w:rsid w:val="00513EEB"/>
    <w:rsid w:val="00514546"/>
    <w:rsid w:val="00514673"/>
    <w:rsid w:val="00514876"/>
    <w:rsid w:val="005149AF"/>
    <w:rsid w:val="005149C3"/>
    <w:rsid w:val="0051549A"/>
    <w:rsid w:val="0051574D"/>
    <w:rsid w:val="0051600F"/>
    <w:rsid w:val="005171D5"/>
    <w:rsid w:val="00517334"/>
    <w:rsid w:val="00517989"/>
    <w:rsid w:val="00517AD1"/>
    <w:rsid w:val="00517C98"/>
    <w:rsid w:val="00517D62"/>
    <w:rsid w:val="00517DC8"/>
    <w:rsid w:val="00520215"/>
    <w:rsid w:val="00520383"/>
    <w:rsid w:val="0052053D"/>
    <w:rsid w:val="0052062D"/>
    <w:rsid w:val="00520FE4"/>
    <w:rsid w:val="00521402"/>
    <w:rsid w:val="00521495"/>
    <w:rsid w:val="005218BD"/>
    <w:rsid w:val="00521992"/>
    <w:rsid w:val="00521CCA"/>
    <w:rsid w:val="00522921"/>
    <w:rsid w:val="005239FB"/>
    <w:rsid w:val="00523A02"/>
    <w:rsid w:val="00523B17"/>
    <w:rsid w:val="00523CD2"/>
    <w:rsid w:val="005242FA"/>
    <w:rsid w:val="00524B83"/>
    <w:rsid w:val="00524E8E"/>
    <w:rsid w:val="00524FDF"/>
    <w:rsid w:val="00525352"/>
    <w:rsid w:val="005258DB"/>
    <w:rsid w:val="00526406"/>
    <w:rsid w:val="005264B8"/>
    <w:rsid w:val="00526A2E"/>
    <w:rsid w:val="00526EC8"/>
    <w:rsid w:val="005270CF"/>
    <w:rsid w:val="00527444"/>
    <w:rsid w:val="005301F2"/>
    <w:rsid w:val="005302A9"/>
    <w:rsid w:val="005309D5"/>
    <w:rsid w:val="005311D5"/>
    <w:rsid w:val="0053130F"/>
    <w:rsid w:val="0053180A"/>
    <w:rsid w:val="00531AA4"/>
    <w:rsid w:val="00531B08"/>
    <w:rsid w:val="00532105"/>
    <w:rsid w:val="0053230C"/>
    <w:rsid w:val="0053237E"/>
    <w:rsid w:val="00532418"/>
    <w:rsid w:val="005331F0"/>
    <w:rsid w:val="00533C96"/>
    <w:rsid w:val="00533D32"/>
    <w:rsid w:val="00533FD6"/>
    <w:rsid w:val="005347F1"/>
    <w:rsid w:val="00534DF9"/>
    <w:rsid w:val="00535467"/>
    <w:rsid w:val="00535D57"/>
    <w:rsid w:val="00535FCA"/>
    <w:rsid w:val="0053678C"/>
    <w:rsid w:val="00536846"/>
    <w:rsid w:val="00537053"/>
    <w:rsid w:val="00537ACD"/>
    <w:rsid w:val="00537D69"/>
    <w:rsid w:val="005401F2"/>
    <w:rsid w:val="00540283"/>
    <w:rsid w:val="00541181"/>
    <w:rsid w:val="005412D6"/>
    <w:rsid w:val="0054144C"/>
    <w:rsid w:val="0054151E"/>
    <w:rsid w:val="00541643"/>
    <w:rsid w:val="00541B46"/>
    <w:rsid w:val="00542076"/>
    <w:rsid w:val="00542113"/>
    <w:rsid w:val="00542246"/>
    <w:rsid w:val="0054227E"/>
    <w:rsid w:val="005422AE"/>
    <w:rsid w:val="005422C9"/>
    <w:rsid w:val="005422EE"/>
    <w:rsid w:val="0054265F"/>
    <w:rsid w:val="0054287B"/>
    <w:rsid w:val="00542C95"/>
    <w:rsid w:val="00543105"/>
    <w:rsid w:val="00543199"/>
    <w:rsid w:val="00543B57"/>
    <w:rsid w:val="00544D77"/>
    <w:rsid w:val="00544F4D"/>
    <w:rsid w:val="00545349"/>
    <w:rsid w:val="00545AB2"/>
    <w:rsid w:val="00546157"/>
    <w:rsid w:val="00546A8E"/>
    <w:rsid w:val="00547463"/>
    <w:rsid w:val="0054777D"/>
    <w:rsid w:val="005477A1"/>
    <w:rsid w:val="00547CB1"/>
    <w:rsid w:val="00547D79"/>
    <w:rsid w:val="00547F35"/>
    <w:rsid w:val="00547F95"/>
    <w:rsid w:val="005504E9"/>
    <w:rsid w:val="00550574"/>
    <w:rsid w:val="00550631"/>
    <w:rsid w:val="0055088B"/>
    <w:rsid w:val="00550CCC"/>
    <w:rsid w:val="00550DBD"/>
    <w:rsid w:val="005513A3"/>
    <w:rsid w:val="00551611"/>
    <w:rsid w:val="005520E4"/>
    <w:rsid w:val="0055212B"/>
    <w:rsid w:val="00552410"/>
    <w:rsid w:val="00552824"/>
    <w:rsid w:val="00552C82"/>
    <w:rsid w:val="00552D8D"/>
    <w:rsid w:val="005538EE"/>
    <w:rsid w:val="005541E6"/>
    <w:rsid w:val="00554A2A"/>
    <w:rsid w:val="00554D08"/>
    <w:rsid w:val="00554FED"/>
    <w:rsid w:val="005554D2"/>
    <w:rsid w:val="00555548"/>
    <w:rsid w:val="00555ECE"/>
    <w:rsid w:val="0055623D"/>
    <w:rsid w:val="00556270"/>
    <w:rsid w:val="0055743B"/>
    <w:rsid w:val="005575E2"/>
    <w:rsid w:val="005578C0"/>
    <w:rsid w:val="00557BD0"/>
    <w:rsid w:val="0056035F"/>
    <w:rsid w:val="005612AE"/>
    <w:rsid w:val="00561710"/>
    <w:rsid w:val="0056171A"/>
    <w:rsid w:val="00561AC1"/>
    <w:rsid w:val="00561EED"/>
    <w:rsid w:val="0056233F"/>
    <w:rsid w:val="005626E8"/>
    <w:rsid w:val="005628F8"/>
    <w:rsid w:val="00562A1F"/>
    <w:rsid w:val="00562AA1"/>
    <w:rsid w:val="00562B3F"/>
    <w:rsid w:val="00563073"/>
    <w:rsid w:val="0056352C"/>
    <w:rsid w:val="00563648"/>
    <w:rsid w:val="00563A67"/>
    <w:rsid w:val="00563F28"/>
    <w:rsid w:val="005644E9"/>
    <w:rsid w:val="00564970"/>
    <w:rsid w:val="00564AAB"/>
    <w:rsid w:val="0056527F"/>
    <w:rsid w:val="005658D0"/>
    <w:rsid w:val="00565A39"/>
    <w:rsid w:val="00565EB8"/>
    <w:rsid w:val="00565FEE"/>
    <w:rsid w:val="0056644B"/>
    <w:rsid w:val="0056654D"/>
    <w:rsid w:val="005665CB"/>
    <w:rsid w:val="00567998"/>
    <w:rsid w:val="0057094C"/>
    <w:rsid w:val="00571089"/>
    <w:rsid w:val="005711B1"/>
    <w:rsid w:val="0057187A"/>
    <w:rsid w:val="00571ACA"/>
    <w:rsid w:val="00572DFA"/>
    <w:rsid w:val="00572E60"/>
    <w:rsid w:val="00572F13"/>
    <w:rsid w:val="005734FD"/>
    <w:rsid w:val="005735FF"/>
    <w:rsid w:val="00574139"/>
    <w:rsid w:val="00574433"/>
    <w:rsid w:val="0057465B"/>
    <w:rsid w:val="00574C99"/>
    <w:rsid w:val="00574E1E"/>
    <w:rsid w:val="00575628"/>
    <w:rsid w:val="0057587A"/>
    <w:rsid w:val="00575C8A"/>
    <w:rsid w:val="00575E2F"/>
    <w:rsid w:val="0057623E"/>
    <w:rsid w:val="00576419"/>
    <w:rsid w:val="0057663D"/>
    <w:rsid w:val="00576C13"/>
    <w:rsid w:val="00576C8A"/>
    <w:rsid w:val="00580560"/>
    <w:rsid w:val="00580A83"/>
    <w:rsid w:val="00580EEA"/>
    <w:rsid w:val="00581A22"/>
    <w:rsid w:val="00581A68"/>
    <w:rsid w:val="00581D1F"/>
    <w:rsid w:val="00581DF0"/>
    <w:rsid w:val="00582005"/>
    <w:rsid w:val="005823D6"/>
    <w:rsid w:val="00582A6D"/>
    <w:rsid w:val="00583325"/>
    <w:rsid w:val="005833FB"/>
    <w:rsid w:val="00583D53"/>
    <w:rsid w:val="005841A0"/>
    <w:rsid w:val="00584AB0"/>
    <w:rsid w:val="00584D2E"/>
    <w:rsid w:val="00585528"/>
    <w:rsid w:val="005855C3"/>
    <w:rsid w:val="005856E5"/>
    <w:rsid w:val="005859B2"/>
    <w:rsid w:val="00585A17"/>
    <w:rsid w:val="00585CA4"/>
    <w:rsid w:val="00585F2A"/>
    <w:rsid w:val="0058633F"/>
    <w:rsid w:val="00586375"/>
    <w:rsid w:val="00586385"/>
    <w:rsid w:val="005865BB"/>
    <w:rsid w:val="00586B24"/>
    <w:rsid w:val="00586C83"/>
    <w:rsid w:val="00586F92"/>
    <w:rsid w:val="00587339"/>
    <w:rsid w:val="005875C7"/>
    <w:rsid w:val="00587A51"/>
    <w:rsid w:val="00587A83"/>
    <w:rsid w:val="005903F2"/>
    <w:rsid w:val="0059088F"/>
    <w:rsid w:val="005908D3"/>
    <w:rsid w:val="00591586"/>
    <w:rsid w:val="00591681"/>
    <w:rsid w:val="005922D7"/>
    <w:rsid w:val="00592480"/>
    <w:rsid w:val="0059344B"/>
    <w:rsid w:val="0059379D"/>
    <w:rsid w:val="00593EA6"/>
    <w:rsid w:val="00594399"/>
    <w:rsid w:val="00594420"/>
    <w:rsid w:val="00595297"/>
    <w:rsid w:val="005954D8"/>
    <w:rsid w:val="005957E9"/>
    <w:rsid w:val="00595859"/>
    <w:rsid w:val="005967BF"/>
    <w:rsid w:val="005A0511"/>
    <w:rsid w:val="005A057F"/>
    <w:rsid w:val="005A0647"/>
    <w:rsid w:val="005A0987"/>
    <w:rsid w:val="005A09EC"/>
    <w:rsid w:val="005A0A0B"/>
    <w:rsid w:val="005A0DB7"/>
    <w:rsid w:val="005A12E4"/>
    <w:rsid w:val="005A16BE"/>
    <w:rsid w:val="005A16CB"/>
    <w:rsid w:val="005A1767"/>
    <w:rsid w:val="005A17A9"/>
    <w:rsid w:val="005A2259"/>
    <w:rsid w:val="005A30C7"/>
    <w:rsid w:val="005A314E"/>
    <w:rsid w:val="005A36B1"/>
    <w:rsid w:val="005A383F"/>
    <w:rsid w:val="005A3A8B"/>
    <w:rsid w:val="005A3EF7"/>
    <w:rsid w:val="005A4A44"/>
    <w:rsid w:val="005A4C4D"/>
    <w:rsid w:val="005A5321"/>
    <w:rsid w:val="005A5B9F"/>
    <w:rsid w:val="005A5F9A"/>
    <w:rsid w:val="005A6749"/>
    <w:rsid w:val="005A6783"/>
    <w:rsid w:val="005A70EA"/>
    <w:rsid w:val="005A78E5"/>
    <w:rsid w:val="005A7989"/>
    <w:rsid w:val="005A7C60"/>
    <w:rsid w:val="005A7FE8"/>
    <w:rsid w:val="005B00F2"/>
    <w:rsid w:val="005B0286"/>
    <w:rsid w:val="005B08A6"/>
    <w:rsid w:val="005B0A66"/>
    <w:rsid w:val="005B0F02"/>
    <w:rsid w:val="005B17AD"/>
    <w:rsid w:val="005B19B9"/>
    <w:rsid w:val="005B1C5C"/>
    <w:rsid w:val="005B1D39"/>
    <w:rsid w:val="005B2225"/>
    <w:rsid w:val="005B29CF"/>
    <w:rsid w:val="005B2B73"/>
    <w:rsid w:val="005B2E2C"/>
    <w:rsid w:val="005B2E7B"/>
    <w:rsid w:val="005B2FAD"/>
    <w:rsid w:val="005B301B"/>
    <w:rsid w:val="005B31D5"/>
    <w:rsid w:val="005B35E0"/>
    <w:rsid w:val="005B3A16"/>
    <w:rsid w:val="005B3A5E"/>
    <w:rsid w:val="005B3BE9"/>
    <w:rsid w:val="005B3CB6"/>
    <w:rsid w:val="005B4E0F"/>
    <w:rsid w:val="005B525A"/>
    <w:rsid w:val="005B53B5"/>
    <w:rsid w:val="005B54E5"/>
    <w:rsid w:val="005B56D1"/>
    <w:rsid w:val="005B5B83"/>
    <w:rsid w:val="005B5EDB"/>
    <w:rsid w:val="005B65CF"/>
    <w:rsid w:val="005B6E94"/>
    <w:rsid w:val="005B7C33"/>
    <w:rsid w:val="005C026E"/>
    <w:rsid w:val="005C045C"/>
    <w:rsid w:val="005C05C0"/>
    <w:rsid w:val="005C06CC"/>
    <w:rsid w:val="005C0BBE"/>
    <w:rsid w:val="005C10CE"/>
    <w:rsid w:val="005C10EF"/>
    <w:rsid w:val="005C124B"/>
    <w:rsid w:val="005C1907"/>
    <w:rsid w:val="005C2CB0"/>
    <w:rsid w:val="005C2E9C"/>
    <w:rsid w:val="005C302B"/>
    <w:rsid w:val="005C337E"/>
    <w:rsid w:val="005C3608"/>
    <w:rsid w:val="005C3EB7"/>
    <w:rsid w:val="005C44A6"/>
    <w:rsid w:val="005C48D9"/>
    <w:rsid w:val="005C4AEE"/>
    <w:rsid w:val="005C4BBA"/>
    <w:rsid w:val="005C4FDA"/>
    <w:rsid w:val="005C5591"/>
    <w:rsid w:val="005C55E3"/>
    <w:rsid w:val="005C593C"/>
    <w:rsid w:val="005C5AC0"/>
    <w:rsid w:val="005C5CAB"/>
    <w:rsid w:val="005C5F08"/>
    <w:rsid w:val="005C6002"/>
    <w:rsid w:val="005C6C0C"/>
    <w:rsid w:val="005C7011"/>
    <w:rsid w:val="005C7991"/>
    <w:rsid w:val="005C79B1"/>
    <w:rsid w:val="005C7EB7"/>
    <w:rsid w:val="005D00AA"/>
    <w:rsid w:val="005D01B9"/>
    <w:rsid w:val="005D0302"/>
    <w:rsid w:val="005D07CF"/>
    <w:rsid w:val="005D100F"/>
    <w:rsid w:val="005D1358"/>
    <w:rsid w:val="005D13F7"/>
    <w:rsid w:val="005D1400"/>
    <w:rsid w:val="005D1A74"/>
    <w:rsid w:val="005D1F2D"/>
    <w:rsid w:val="005D2202"/>
    <w:rsid w:val="005D282E"/>
    <w:rsid w:val="005D28A4"/>
    <w:rsid w:val="005D28E3"/>
    <w:rsid w:val="005D28FB"/>
    <w:rsid w:val="005D2A2B"/>
    <w:rsid w:val="005D2C23"/>
    <w:rsid w:val="005D306F"/>
    <w:rsid w:val="005D3181"/>
    <w:rsid w:val="005D338E"/>
    <w:rsid w:val="005D3481"/>
    <w:rsid w:val="005D3AC3"/>
    <w:rsid w:val="005D3CE3"/>
    <w:rsid w:val="005D3EEF"/>
    <w:rsid w:val="005D431A"/>
    <w:rsid w:val="005D4A25"/>
    <w:rsid w:val="005D501D"/>
    <w:rsid w:val="005D5944"/>
    <w:rsid w:val="005D5A26"/>
    <w:rsid w:val="005D5A5A"/>
    <w:rsid w:val="005D603C"/>
    <w:rsid w:val="005D60EE"/>
    <w:rsid w:val="005D724E"/>
    <w:rsid w:val="005D76CA"/>
    <w:rsid w:val="005D7A03"/>
    <w:rsid w:val="005D7BEE"/>
    <w:rsid w:val="005D7FDC"/>
    <w:rsid w:val="005E0A3C"/>
    <w:rsid w:val="005E0D82"/>
    <w:rsid w:val="005E1167"/>
    <w:rsid w:val="005E16AA"/>
    <w:rsid w:val="005E218F"/>
    <w:rsid w:val="005E2798"/>
    <w:rsid w:val="005E2893"/>
    <w:rsid w:val="005E29D3"/>
    <w:rsid w:val="005E2C49"/>
    <w:rsid w:val="005E2E00"/>
    <w:rsid w:val="005E319D"/>
    <w:rsid w:val="005E3DBF"/>
    <w:rsid w:val="005E48E8"/>
    <w:rsid w:val="005E4C36"/>
    <w:rsid w:val="005E5188"/>
    <w:rsid w:val="005E51B1"/>
    <w:rsid w:val="005E51B3"/>
    <w:rsid w:val="005E5523"/>
    <w:rsid w:val="005E5846"/>
    <w:rsid w:val="005E5F49"/>
    <w:rsid w:val="005E6283"/>
    <w:rsid w:val="005E6635"/>
    <w:rsid w:val="005E682D"/>
    <w:rsid w:val="005E6971"/>
    <w:rsid w:val="005E74C5"/>
    <w:rsid w:val="005E7FC9"/>
    <w:rsid w:val="005F02CB"/>
    <w:rsid w:val="005F06FB"/>
    <w:rsid w:val="005F0A41"/>
    <w:rsid w:val="005F0D6B"/>
    <w:rsid w:val="005F144C"/>
    <w:rsid w:val="005F196A"/>
    <w:rsid w:val="005F1D5B"/>
    <w:rsid w:val="005F22BC"/>
    <w:rsid w:val="005F2439"/>
    <w:rsid w:val="005F2A25"/>
    <w:rsid w:val="005F3573"/>
    <w:rsid w:val="005F3654"/>
    <w:rsid w:val="005F37E2"/>
    <w:rsid w:val="005F3A01"/>
    <w:rsid w:val="005F403B"/>
    <w:rsid w:val="005F4429"/>
    <w:rsid w:val="005F4687"/>
    <w:rsid w:val="005F4694"/>
    <w:rsid w:val="005F46E7"/>
    <w:rsid w:val="005F49CF"/>
    <w:rsid w:val="005F5256"/>
    <w:rsid w:val="005F552B"/>
    <w:rsid w:val="005F56F6"/>
    <w:rsid w:val="005F5831"/>
    <w:rsid w:val="005F5CF0"/>
    <w:rsid w:val="005F687A"/>
    <w:rsid w:val="005F690D"/>
    <w:rsid w:val="00600AAE"/>
    <w:rsid w:val="00600C2B"/>
    <w:rsid w:val="00600CB8"/>
    <w:rsid w:val="00600D96"/>
    <w:rsid w:val="00600DAE"/>
    <w:rsid w:val="0060113E"/>
    <w:rsid w:val="00601617"/>
    <w:rsid w:val="0060166D"/>
    <w:rsid w:val="00601E58"/>
    <w:rsid w:val="00602208"/>
    <w:rsid w:val="006022D2"/>
    <w:rsid w:val="00603250"/>
    <w:rsid w:val="0060381D"/>
    <w:rsid w:val="00603C49"/>
    <w:rsid w:val="00603C6B"/>
    <w:rsid w:val="006044D1"/>
    <w:rsid w:val="00604749"/>
    <w:rsid w:val="00604896"/>
    <w:rsid w:val="00605A8A"/>
    <w:rsid w:val="00605AF0"/>
    <w:rsid w:val="006067A4"/>
    <w:rsid w:val="00606B57"/>
    <w:rsid w:val="0060732B"/>
    <w:rsid w:val="006073D2"/>
    <w:rsid w:val="006075E4"/>
    <w:rsid w:val="00607872"/>
    <w:rsid w:val="00607A28"/>
    <w:rsid w:val="00607C26"/>
    <w:rsid w:val="00607E2D"/>
    <w:rsid w:val="00607F9F"/>
    <w:rsid w:val="006106D5"/>
    <w:rsid w:val="00610959"/>
    <w:rsid w:val="006119E6"/>
    <w:rsid w:val="00612887"/>
    <w:rsid w:val="00612F2B"/>
    <w:rsid w:val="00613091"/>
    <w:rsid w:val="006130F0"/>
    <w:rsid w:val="006133F4"/>
    <w:rsid w:val="006134A4"/>
    <w:rsid w:val="006139B9"/>
    <w:rsid w:val="00613E21"/>
    <w:rsid w:val="00613EE2"/>
    <w:rsid w:val="00614341"/>
    <w:rsid w:val="006146B5"/>
    <w:rsid w:val="00615B46"/>
    <w:rsid w:val="00616267"/>
    <w:rsid w:val="00616575"/>
    <w:rsid w:val="00616DBB"/>
    <w:rsid w:val="006177D6"/>
    <w:rsid w:val="006178CA"/>
    <w:rsid w:val="00617DAC"/>
    <w:rsid w:val="0062014C"/>
    <w:rsid w:val="006206B7"/>
    <w:rsid w:val="0062071C"/>
    <w:rsid w:val="00620B5D"/>
    <w:rsid w:val="00621338"/>
    <w:rsid w:val="0062145D"/>
    <w:rsid w:val="00621836"/>
    <w:rsid w:val="006219D7"/>
    <w:rsid w:val="00621C5F"/>
    <w:rsid w:val="0062211F"/>
    <w:rsid w:val="0062235A"/>
    <w:rsid w:val="006224AE"/>
    <w:rsid w:val="006225AD"/>
    <w:rsid w:val="00623354"/>
    <w:rsid w:val="00623B08"/>
    <w:rsid w:val="00623B4B"/>
    <w:rsid w:val="00623E5C"/>
    <w:rsid w:val="00624074"/>
    <w:rsid w:val="00624649"/>
    <w:rsid w:val="00624730"/>
    <w:rsid w:val="0062478E"/>
    <w:rsid w:val="00624B55"/>
    <w:rsid w:val="00625735"/>
    <w:rsid w:val="00625B3F"/>
    <w:rsid w:val="00625E39"/>
    <w:rsid w:val="0062620E"/>
    <w:rsid w:val="00626B22"/>
    <w:rsid w:val="006272A9"/>
    <w:rsid w:val="006272ED"/>
    <w:rsid w:val="00630D0F"/>
    <w:rsid w:val="0063150C"/>
    <w:rsid w:val="0063162C"/>
    <w:rsid w:val="00632D44"/>
    <w:rsid w:val="00632E6A"/>
    <w:rsid w:val="00633214"/>
    <w:rsid w:val="0063339C"/>
    <w:rsid w:val="006333A7"/>
    <w:rsid w:val="00634013"/>
    <w:rsid w:val="006343BB"/>
    <w:rsid w:val="00634E26"/>
    <w:rsid w:val="006354FF"/>
    <w:rsid w:val="00635603"/>
    <w:rsid w:val="00635AE7"/>
    <w:rsid w:val="00637061"/>
    <w:rsid w:val="00637267"/>
    <w:rsid w:val="006377DB"/>
    <w:rsid w:val="00637E37"/>
    <w:rsid w:val="00640B2E"/>
    <w:rsid w:val="00640FF2"/>
    <w:rsid w:val="0064145F"/>
    <w:rsid w:val="0064157C"/>
    <w:rsid w:val="006415D4"/>
    <w:rsid w:val="00641DC3"/>
    <w:rsid w:val="0064218E"/>
    <w:rsid w:val="00642206"/>
    <w:rsid w:val="00642925"/>
    <w:rsid w:val="00642CE0"/>
    <w:rsid w:val="00642D6F"/>
    <w:rsid w:val="006430F1"/>
    <w:rsid w:val="006432E3"/>
    <w:rsid w:val="006437CD"/>
    <w:rsid w:val="00643B56"/>
    <w:rsid w:val="00643DBE"/>
    <w:rsid w:val="00643EFE"/>
    <w:rsid w:val="006442F2"/>
    <w:rsid w:val="006443B8"/>
    <w:rsid w:val="00646640"/>
    <w:rsid w:val="00646DBF"/>
    <w:rsid w:val="006475DE"/>
    <w:rsid w:val="0064793C"/>
    <w:rsid w:val="00647F84"/>
    <w:rsid w:val="00650629"/>
    <w:rsid w:val="006506B3"/>
    <w:rsid w:val="00650B9E"/>
    <w:rsid w:val="00650F43"/>
    <w:rsid w:val="006521EA"/>
    <w:rsid w:val="006522BB"/>
    <w:rsid w:val="00652ED4"/>
    <w:rsid w:val="00652F27"/>
    <w:rsid w:val="006535A1"/>
    <w:rsid w:val="00653600"/>
    <w:rsid w:val="006538CF"/>
    <w:rsid w:val="006538DB"/>
    <w:rsid w:val="006538FB"/>
    <w:rsid w:val="00653B9C"/>
    <w:rsid w:val="00653C1D"/>
    <w:rsid w:val="00653E8C"/>
    <w:rsid w:val="00653EC0"/>
    <w:rsid w:val="00653FAC"/>
    <w:rsid w:val="006542AF"/>
    <w:rsid w:val="00654ACE"/>
    <w:rsid w:val="00655653"/>
    <w:rsid w:val="006557C7"/>
    <w:rsid w:val="00655CBB"/>
    <w:rsid w:val="00655E39"/>
    <w:rsid w:val="00655EC4"/>
    <w:rsid w:val="00656587"/>
    <w:rsid w:val="00656913"/>
    <w:rsid w:val="00656A57"/>
    <w:rsid w:val="00656E77"/>
    <w:rsid w:val="006570AB"/>
    <w:rsid w:val="006572A6"/>
    <w:rsid w:val="006604E0"/>
    <w:rsid w:val="00660896"/>
    <w:rsid w:val="00660EDA"/>
    <w:rsid w:val="00661463"/>
    <w:rsid w:val="0066161F"/>
    <w:rsid w:val="00662456"/>
    <w:rsid w:val="00662945"/>
    <w:rsid w:val="00662AA0"/>
    <w:rsid w:val="00662BED"/>
    <w:rsid w:val="0066311F"/>
    <w:rsid w:val="006633E8"/>
    <w:rsid w:val="00663558"/>
    <w:rsid w:val="0066378A"/>
    <w:rsid w:val="00663AE9"/>
    <w:rsid w:val="0066409B"/>
    <w:rsid w:val="00664C84"/>
    <w:rsid w:val="00665216"/>
    <w:rsid w:val="006654DC"/>
    <w:rsid w:val="006658BF"/>
    <w:rsid w:val="00665CA5"/>
    <w:rsid w:val="00665D31"/>
    <w:rsid w:val="0066608D"/>
    <w:rsid w:val="00666289"/>
    <w:rsid w:val="0066671E"/>
    <w:rsid w:val="006668C6"/>
    <w:rsid w:val="00666967"/>
    <w:rsid w:val="00666A5A"/>
    <w:rsid w:val="0066701B"/>
    <w:rsid w:val="00667711"/>
    <w:rsid w:val="00667DA5"/>
    <w:rsid w:val="00667F2E"/>
    <w:rsid w:val="00667FDB"/>
    <w:rsid w:val="006701C5"/>
    <w:rsid w:val="00670DAE"/>
    <w:rsid w:val="006717A0"/>
    <w:rsid w:val="0067197D"/>
    <w:rsid w:val="00671ADF"/>
    <w:rsid w:val="00672003"/>
    <w:rsid w:val="006726BB"/>
    <w:rsid w:val="00672C64"/>
    <w:rsid w:val="00673093"/>
    <w:rsid w:val="006735F5"/>
    <w:rsid w:val="0067388A"/>
    <w:rsid w:val="0067411F"/>
    <w:rsid w:val="006747ED"/>
    <w:rsid w:val="00674891"/>
    <w:rsid w:val="00674DD3"/>
    <w:rsid w:val="006755C9"/>
    <w:rsid w:val="006756F6"/>
    <w:rsid w:val="00675735"/>
    <w:rsid w:val="006757DB"/>
    <w:rsid w:val="00675811"/>
    <w:rsid w:val="00675B6A"/>
    <w:rsid w:val="00675CBA"/>
    <w:rsid w:val="00676665"/>
    <w:rsid w:val="006767CC"/>
    <w:rsid w:val="00676D4B"/>
    <w:rsid w:val="00676FD0"/>
    <w:rsid w:val="006775D6"/>
    <w:rsid w:val="006775F7"/>
    <w:rsid w:val="00677723"/>
    <w:rsid w:val="006779D6"/>
    <w:rsid w:val="006805D6"/>
    <w:rsid w:val="00680880"/>
    <w:rsid w:val="00680CE4"/>
    <w:rsid w:val="00681C34"/>
    <w:rsid w:val="00681D4C"/>
    <w:rsid w:val="00681D7B"/>
    <w:rsid w:val="00682013"/>
    <w:rsid w:val="00682017"/>
    <w:rsid w:val="00682421"/>
    <w:rsid w:val="0068250E"/>
    <w:rsid w:val="00683220"/>
    <w:rsid w:val="0068335D"/>
    <w:rsid w:val="00683879"/>
    <w:rsid w:val="00683B07"/>
    <w:rsid w:val="00683FA0"/>
    <w:rsid w:val="006843AA"/>
    <w:rsid w:val="00684699"/>
    <w:rsid w:val="00684805"/>
    <w:rsid w:val="00684912"/>
    <w:rsid w:val="006849CE"/>
    <w:rsid w:val="00684B1F"/>
    <w:rsid w:val="00684DC1"/>
    <w:rsid w:val="00685394"/>
    <w:rsid w:val="00685E27"/>
    <w:rsid w:val="00685E2A"/>
    <w:rsid w:val="00685E75"/>
    <w:rsid w:val="006864E6"/>
    <w:rsid w:val="00686608"/>
    <w:rsid w:val="006866A8"/>
    <w:rsid w:val="00687F84"/>
    <w:rsid w:val="00690369"/>
    <w:rsid w:val="00690CB7"/>
    <w:rsid w:val="00691389"/>
    <w:rsid w:val="00692241"/>
    <w:rsid w:val="006926C7"/>
    <w:rsid w:val="0069274E"/>
    <w:rsid w:val="006935E8"/>
    <w:rsid w:val="0069432A"/>
    <w:rsid w:val="006943B3"/>
    <w:rsid w:val="006950AD"/>
    <w:rsid w:val="00695AE2"/>
    <w:rsid w:val="00695F1A"/>
    <w:rsid w:val="00696127"/>
    <w:rsid w:val="006962C1"/>
    <w:rsid w:val="006963FC"/>
    <w:rsid w:val="006974A1"/>
    <w:rsid w:val="00697575"/>
    <w:rsid w:val="006A018A"/>
    <w:rsid w:val="006A0193"/>
    <w:rsid w:val="006A02F0"/>
    <w:rsid w:val="006A0C88"/>
    <w:rsid w:val="006A13E4"/>
    <w:rsid w:val="006A14F6"/>
    <w:rsid w:val="006A1C00"/>
    <w:rsid w:val="006A1EC2"/>
    <w:rsid w:val="006A20E7"/>
    <w:rsid w:val="006A243A"/>
    <w:rsid w:val="006A28B2"/>
    <w:rsid w:val="006A2E3E"/>
    <w:rsid w:val="006A322B"/>
    <w:rsid w:val="006A378F"/>
    <w:rsid w:val="006A3A0D"/>
    <w:rsid w:val="006A3D2E"/>
    <w:rsid w:val="006A4472"/>
    <w:rsid w:val="006A472F"/>
    <w:rsid w:val="006A48DA"/>
    <w:rsid w:val="006A4B72"/>
    <w:rsid w:val="006A4BD6"/>
    <w:rsid w:val="006A4E47"/>
    <w:rsid w:val="006A50CB"/>
    <w:rsid w:val="006A527D"/>
    <w:rsid w:val="006A5A81"/>
    <w:rsid w:val="006A5C1D"/>
    <w:rsid w:val="006A5E0E"/>
    <w:rsid w:val="006A5F78"/>
    <w:rsid w:val="006A60FA"/>
    <w:rsid w:val="006A6383"/>
    <w:rsid w:val="006A63D5"/>
    <w:rsid w:val="006A68FD"/>
    <w:rsid w:val="006A6A51"/>
    <w:rsid w:val="006A6E8C"/>
    <w:rsid w:val="006A7159"/>
    <w:rsid w:val="006A7399"/>
    <w:rsid w:val="006A7BC3"/>
    <w:rsid w:val="006A7CCF"/>
    <w:rsid w:val="006A7E9C"/>
    <w:rsid w:val="006A7FFE"/>
    <w:rsid w:val="006B03E9"/>
    <w:rsid w:val="006B108A"/>
    <w:rsid w:val="006B1DF6"/>
    <w:rsid w:val="006B20D9"/>
    <w:rsid w:val="006B229F"/>
    <w:rsid w:val="006B2894"/>
    <w:rsid w:val="006B2B6C"/>
    <w:rsid w:val="006B31DE"/>
    <w:rsid w:val="006B347A"/>
    <w:rsid w:val="006B407A"/>
    <w:rsid w:val="006B41FF"/>
    <w:rsid w:val="006B47AF"/>
    <w:rsid w:val="006B4A83"/>
    <w:rsid w:val="006B526F"/>
    <w:rsid w:val="006B5811"/>
    <w:rsid w:val="006B6340"/>
    <w:rsid w:val="006B6485"/>
    <w:rsid w:val="006B6A55"/>
    <w:rsid w:val="006B6C35"/>
    <w:rsid w:val="006B7418"/>
    <w:rsid w:val="006B7D32"/>
    <w:rsid w:val="006B7DD0"/>
    <w:rsid w:val="006C0251"/>
    <w:rsid w:val="006C0E4D"/>
    <w:rsid w:val="006C11B4"/>
    <w:rsid w:val="006C1282"/>
    <w:rsid w:val="006C151C"/>
    <w:rsid w:val="006C175A"/>
    <w:rsid w:val="006C27DB"/>
    <w:rsid w:val="006C2AC5"/>
    <w:rsid w:val="006C2DF6"/>
    <w:rsid w:val="006C3026"/>
    <w:rsid w:val="006C3065"/>
    <w:rsid w:val="006C326D"/>
    <w:rsid w:val="006C38C0"/>
    <w:rsid w:val="006C38EC"/>
    <w:rsid w:val="006C4508"/>
    <w:rsid w:val="006C4D65"/>
    <w:rsid w:val="006C4EE0"/>
    <w:rsid w:val="006C4F38"/>
    <w:rsid w:val="006C5567"/>
    <w:rsid w:val="006C59ED"/>
    <w:rsid w:val="006C5EFC"/>
    <w:rsid w:val="006C5F66"/>
    <w:rsid w:val="006C6562"/>
    <w:rsid w:val="006C666B"/>
    <w:rsid w:val="006C6C58"/>
    <w:rsid w:val="006C724F"/>
    <w:rsid w:val="006C7ABE"/>
    <w:rsid w:val="006D093C"/>
    <w:rsid w:val="006D0A2E"/>
    <w:rsid w:val="006D1133"/>
    <w:rsid w:val="006D1B09"/>
    <w:rsid w:val="006D1B50"/>
    <w:rsid w:val="006D1E79"/>
    <w:rsid w:val="006D2560"/>
    <w:rsid w:val="006D2781"/>
    <w:rsid w:val="006D2A16"/>
    <w:rsid w:val="006D2AEC"/>
    <w:rsid w:val="006D34D8"/>
    <w:rsid w:val="006D496E"/>
    <w:rsid w:val="006D4A12"/>
    <w:rsid w:val="006D4F3B"/>
    <w:rsid w:val="006D5C82"/>
    <w:rsid w:val="006D6833"/>
    <w:rsid w:val="006D692D"/>
    <w:rsid w:val="006D69BA"/>
    <w:rsid w:val="006D6A32"/>
    <w:rsid w:val="006D6A4B"/>
    <w:rsid w:val="006D6DB9"/>
    <w:rsid w:val="006D6E7F"/>
    <w:rsid w:val="006D7045"/>
    <w:rsid w:val="006D72D1"/>
    <w:rsid w:val="006D73B8"/>
    <w:rsid w:val="006D78F5"/>
    <w:rsid w:val="006D7C93"/>
    <w:rsid w:val="006E0816"/>
    <w:rsid w:val="006E1004"/>
    <w:rsid w:val="006E1252"/>
    <w:rsid w:val="006E12CE"/>
    <w:rsid w:val="006E154A"/>
    <w:rsid w:val="006E1750"/>
    <w:rsid w:val="006E2177"/>
    <w:rsid w:val="006E2F1D"/>
    <w:rsid w:val="006E2FD1"/>
    <w:rsid w:val="006E32E3"/>
    <w:rsid w:val="006E334A"/>
    <w:rsid w:val="006E33AB"/>
    <w:rsid w:val="006E3742"/>
    <w:rsid w:val="006E3C2F"/>
    <w:rsid w:val="006E46A3"/>
    <w:rsid w:val="006E4946"/>
    <w:rsid w:val="006E49A9"/>
    <w:rsid w:val="006E55C9"/>
    <w:rsid w:val="006E572B"/>
    <w:rsid w:val="006E68AE"/>
    <w:rsid w:val="006E6C6B"/>
    <w:rsid w:val="006E7080"/>
    <w:rsid w:val="006E7233"/>
    <w:rsid w:val="006E743D"/>
    <w:rsid w:val="006E77BC"/>
    <w:rsid w:val="006E7871"/>
    <w:rsid w:val="006E7A05"/>
    <w:rsid w:val="006E7AD7"/>
    <w:rsid w:val="006E7CEB"/>
    <w:rsid w:val="006F021C"/>
    <w:rsid w:val="006F0411"/>
    <w:rsid w:val="006F090C"/>
    <w:rsid w:val="006F0A53"/>
    <w:rsid w:val="006F11CB"/>
    <w:rsid w:val="006F17C5"/>
    <w:rsid w:val="006F1B7E"/>
    <w:rsid w:val="006F271D"/>
    <w:rsid w:val="006F2746"/>
    <w:rsid w:val="006F2904"/>
    <w:rsid w:val="006F300B"/>
    <w:rsid w:val="006F3186"/>
    <w:rsid w:val="006F3771"/>
    <w:rsid w:val="006F3C2B"/>
    <w:rsid w:val="006F3F3F"/>
    <w:rsid w:val="006F426B"/>
    <w:rsid w:val="006F428B"/>
    <w:rsid w:val="006F4EF4"/>
    <w:rsid w:val="006F579A"/>
    <w:rsid w:val="006F58FE"/>
    <w:rsid w:val="006F5A67"/>
    <w:rsid w:val="006F5D3D"/>
    <w:rsid w:val="006F5D61"/>
    <w:rsid w:val="006F5F27"/>
    <w:rsid w:val="006F5FB5"/>
    <w:rsid w:val="006F5FC4"/>
    <w:rsid w:val="006F64F1"/>
    <w:rsid w:val="006F6A30"/>
    <w:rsid w:val="006F6B95"/>
    <w:rsid w:val="006F6D22"/>
    <w:rsid w:val="006F6E2B"/>
    <w:rsid w:val="006F7837"/>
    <w:rsid w:val="0070043F"/>
    <w:rsid w:val="00700D63"/>
    <w:rsid w:val="0070111D"/>
    <w:rsid w:val="00701725"/>
    <w:rsid w:val="00701E48"/>
    <w:rsid w:val="00701E76"/>
    <w:rsid w:val="00702127"/>
    <w:rsid w:val="0070216E"/>
    <w:rsid w:val="0070231E"/>
    <w:rsid w:val="007028C3"/>
    <w:rsid w:val="00702D46"/>
    <w:rsid w:val="00702DC5"/>
    <w:rsid w:val="00702FDF"/>
    <w:rsid w:val="00703208"/>
    <w:rsid w:val="00703462"/>
    <w:rsid w:val="00703485"/>
    <w:rsid w:val="00703791"/>
    <w:rsid w:val="00703864"/>
    <w:rsid w:val="00703961"/>
    <w:rsid w:val="00705021"/>
    <w:rsid w:val="00705583"/>
    <w:rsid w:val="007055E2"/>
    <w:rsid w:val="00706FEC"/>
    <w:rsid w:val="0070700C"/>
    <w:rsid w:val="007072F5"/>
    <w:rsid w:val="00707964"/>
    <w:rsid w:val="00710B65"/>
    <w:rsid w:val="00710BE7"/>
    <w:rsid w:val="00711159"/>
    <w:rsid w:val="007117E0"/>
    <w:rsid w:val="007122CA"/>
    <w:rsid w:val="007129E7"/>
    <w:rsid w:val="00712C66"/>
    <w:rsid w:val="00713974"/>
    <w:rsid w:val="00714B83"/>
    <w:rsid w:val="0071504D"/>
    <w:rsid w:val="007150E1"/>
    <w:rsid w:val="007150F9"/>
    <w:rsid w:val="00715325"/>
    <w:rsid w:val="007153CC"/>
    <w:rsid w:val="007157FE"/>
    <w:rsid w:val="00715D24"/>
    <w:rsid w:val="00715DA3"/>
    <w:rsid w:val="00716422"/>
    <w:rsid w:val="00716A77"/>
    <w:rsid w:val="00716C89"/>
    <w:rsid w:val="00716F79"/>
    <w:rsid w:val="0071730C"/>
    <w:rsid w:val="007176D1"/>
    <w:rsid w:val="00717C20"/>
    <w:rsid w:val="00717EDE"/>
    <w:rsid w:val="00720030"/>
    <w:rsid w:val="0072015D"/>
    <w:rsid w:val="007205E9"/>
    <w:rsid w:val="00720ED5"/>
    <w:rsid w:val="007216AA"/>
    <w:rsid w:val="007218D2"/>
    <w:rsid w:val="007218D6"/>
    <w:rsid w:val="00721F76"/>
    <w:rsid w:val="00722556"/>
    <w:rsid w:val="007226A2"/>
    <w:rsid w:val="0072272A"/>
    <w:rsid w:val="00722792"/>
    <w:rsid w:val="00723AC0"/>
    <w:rsid w:val="00724145"/>
    <w:rsid w:val="007246BD"/>
    <w:rsid w:val="00724768"/>
    <w:rsid w:val="00724938"/>
    <w:rsid w:val="007251FB"/>
    <w:rsid w:val="00725B7F"/>
    <w:rsid w:val="00726513"/>
    <w:rsid w:val="007269ED"/>
    <w:rsid w:val="00726ECA"/>
    <w:rsid w:val="00727021"/>
    <w:rsid w:val="00727537"/>
    <w:rsid w:val="00727746"/>
    <w:rsid w:val="00727D5B"/>
    <w:rsid w:val="00730172"/>
    <w:rsid w:val="007301AF"/>
    <w:rsid w:val="00730481"/>
    <w:rsid w:val="007304DD"/>
    <w:rsid w:val="00730A01"/>
    <w:rsid w:val="00730CF9"/>
    <w:rsid w:val="007312E4"/>
    <w:rsid w:val="00731585"/>
    <w:rsid w:val="00732BB1"/>
    <w:rsid w:val="00732DF8"/>
    <w:rsid w:val="00733156"/>
    <w:rsid w:val="00733752"/>
    <w:rsid w:val="0073378C"/>
    <w:rsid w:val="00733D4D"/>
    <w:rsid w:val="007346F0"/>
    <w:rsid w:val="007349C7"/>
    <w:rsid w:val="00734BA7"/>
    <w:rsid w:val="00734C69"/>
    <w:rsid w:val="00734DF4"/>
    <w:rsid w:val="00735253"/>
    <w:rsid w:val="0073535E"/>
    <w:rsid w:val="007354BF"/>
    <w:rsid w:val="00735662"/>
    <w:rsid w:val="00735729"/>
    <w:rsid w:val="00736215"/>
    <w:rsid w:val="007362D4"/>
    <w:rsid w:val="0073683F"/>
    <w:rsid w:val="0073695B"/>
    <w:rsid w:val="00736EAE"/>
    <w:rsid w:val="00736ECC"/>
    <w:rsid w:val="00737100"/>
    <w:rsid w:val="00737221"/>
    <w:rsid w:val="00737655"/>
    <w:rsid w:val="007378F5"/>
    <w:rsid w:val="00737D59"/>
    <w:rsid w:val="00737DA7"/>
    <w:rsid w:val="00737E75"/>
    <w:rsid w:val="00737EF2"/>
    <w:rsid w:val="00740203"/>
    <w:rsid w:val="00740597"/>
    <w:rsid w:val="0074062D"/>
    <w:rsid w:val="0074063E"/>
    <w:rsid w:val="007406C7"/>
    <w:rsid w:val="007407A9"/>
    <w:rsid w:val="00740D98"/>
    <w:rsid w:val="007422E0"/>
    <w:rsid w:val="007429B8"/>
    <w:rsid w:val="007429FA"/>
    <w:rsid w:val="007435BE"/>
    <w:rsid w:val="007440E0"/>
    <w:rsid w:val="00745392"/>
    <w:rsid w:val="0074565D"/>
    <w:rsid w:val="00745E77"/>
    <w:rsid w:val="00745F4B"/>
    <w:rsid w:val="00745F86"/>
    <w:rsid w:val="007463C0"/>
    <w:rsid w:val="00746D79"/>
    <w:rsid w:val="00747655"/>
    <w:rsid w:val="00747850"/>
    <w:rsid w:val="00747FD7"/>
    <w:rsid w:val="007504D0"/>
    <w:rsid w:val="00750625"/>
    <w:rsid w:val="0075070B"/>
    <w:rsid w:val="007507E7"/>
    <w:rsid w:val="00750FF8"/>
    <w:rsid w:val="00751377"/>
    <w:rsid w:val="007514F7"/>
    <w:rsid w:val="0075207F"/>
    <w:rsid w:val="00752401"/>
    <w:rsid w:val="00752733"/>
    <w:rsid w:val="007528A0"/>
    <w:rsid w:val="00752DCB"/>
    <w:rsid w:val="007532B1"/>
    <w:rsid w:val="007533EC"/>
    <w:rsid w:val="00754391"/>
    <w:rsid w:val="00754827"/>
    <w:rsid w:val="00754955"/>
    <w:rsid w:val="0075505B"/>
    <w:rsid w:val="0075519E"/>
    <w:rsid w:val="0075554B"/>
    <w:rsid w:val="0075634F"/>
    <w:rsid w:val="00756962"/>
    <w:rsid w:val="00757A77"/>
    <w:rsid w:val="00757A90"/>
    <w:rsid w:val="007602FB"/>
    <w:rsid w:val="0076061D"/>
    <w:rsid w:val="00760926"/>
    <w:rsid w:val="00760D0C"/>
    <w:rsid w:val="00760F9C"/>
    <w:rsid w:val="007613E4"/>
    <w:rsid w:val="00761927"/>
    <w:rsid w:val="00762112"/>
    <w:rsid w:val="00762177"/>
    <w:rsid w:val="007621A6"/>
    <w:rsid w:val="00762315"/>
    <w:rsid w:val="00762364"/>
    <w:rsid w:val="007625EE"/>
    <w:rsid w:val="00762CC6"/>
    <w:rsid w:val="00763051"/>
    <w:rsid w:val="00763107"/>
    <w:rsid w:val="00763879"/>
    <w:rsid w:val="007643DD"/>
    <w:rsid w:val="007643F4"/>
    <w:rsid w:val="0076451D"/>
    <w:rsid w:val="00764826"/>
    <w:rsid w:val="007648C4"/>
    <w:rsid w:val="007649FC"/>
    <w:rsid w:val="00764E04"/>
    <w:rsid w:val="00764F1D"/>
    <w:rsid w:val="007652EC"/>
    <w:rsid w:val="0076589B"/>
    <w:rsid w:val="00765C9C"/>
    <w:rsid w:val="00766236"/>
    <w:rsid w:val="007662C7"/>
    <w:rsid w:val="00766809"/>
    <w:rsid w:val="00766ACC"/>
    <w:rsid w:val="00766BAB"/>
    <w:rsid w:val="00766CCF"/>
    <w:rsid w:val="00767173"/>
    <w:rsid w:val="007674BD"/>
    <w:rsid w:val="00767748"/>
    <w:rsid w:val="00767A69"/>
    <w:rsid w:val="00767AB9"/>
    <w:rsid w:val="00770253"/>
    <w:rsid w:val="007703DF"/>
    <w:rsid w:val="00770505"/>
    <w:rsid w:val="007708CE"/>
    <w:rsid w:val="00770C7E"/>
    <w:rsid w:val="007711DA"/>
    <w:rsid w:val="00771D5E"/>
    <w:rsid w:val="00772527"/>
    <w:rsid w:val="007726A5"/>
    <w:rsid w:val="00772FF3"/>
    <w:rsid w:val="007732E8"/>
    <w:rsid w:val="00773C3E"/>
    <w:rsid w:val="00773C76"/>
    <w:rsid w:val="0077432F"/>
    <w:rsid w:val="0077526D"/>
    <w:rsid w:val="0077556C"/>
    <w:rsid w:val="007758C0"/>
    <w:rsid w:val="00775BF3"/>
    <w:rsid w:val="00775D7B"/>
    <w:rsid w:val="007763E6"/>
    <w:rsid w:val="0077658F"/>
    <w:rsid w:val="00776D1F"/>
    <w:rsid w:val="00776DC8"/>
    <w:rsid w:val="007770DB"/>
    <w:rsid w:val="007773D2"/>
    <w:rsid w:val="00777885"/>
    <w:rsid w:val="00777BA1"/>
    <w:rsid w:val="00780166"/>
    <w:rsid w:val="007801C5"/>
    <w:rsid w:val="0078033C"/>
    <w:rsid w:val="00780991"/>
    <w:rsid w:val="00781436"/>
    <w:rsid w:val="007815AA"/>
    <w:rsid w:val="007815D6"/>
    <w:rsid w:val="007816B3"/>
    <w:rsid w:val="0078234A"/>
    <w:rsid w:val="0078303C"/>
    <w:rsid w:val="007835B0"/>
    <w:rsid w:val="00783968"/>
    <w:rsid w:val="00783DDC"/>
    <w:rsid w:val="00783E00"/>
    <w:rsid w:val="00783E40"/>
    <w:rsid w:val="00784957"/>
    <w:rsid w:val="00784BB6"/>
    <w:rsid w:val="00784C0C"/>
    <w:rsid w:val="007866A7"/>
    <w:rsid w:val="007869B4"/>
    <w:rsid w:val="0078712E"/>
    <w:rsid w:val="00787B33"/>
    <w:rsid w:val="00790231"/>
    <w:rsid w:val="00790CAD"/>
    <w:rsid w:val="007911E3"/>
    <w:rsid w:val="007913E2"/>
    <w:rsid w:val="007919B2"/>
    <w:rsid w:val="00791B50"/>
    <w:rsid w:val="00791F05"/>
    <w:rsid w:val="00791FC1"/>
    <w:rsid w:val="007922F7"/>
    <w:rsid w:val="007929C3"/>
    <w:rsid w:val="00792D17"/>
    <w:rsid w:val="0079392D"/>
    <w:rsid w:val="00793B6E"/>
    <w:rsid w:val="00793C47"/>
    <w:rsid w:val="00793C81"/>
    <w:rsid w:val="00794224"/>
    <w:rsid w:val="007943BB"/>
    <w:rsid w:val="00794549"/>
    <w:rsid w:val="00794CA2"/>
    <w:rsid w:val="00794E37"/>
    <w:rsid w:val="00794EA3"/>
    <w:rsid w:val="007961A4"/>
    <w:rsid w:val="007962C6"/>
    <w:rsid w:val="00796360"/>
    <w:rsid w:val="00796629"/>
    <w:rsid w:val="00796A9A"/>
    <w:rsid w:val="00796C25"/>
    <w:rsid w:val="00796C62"/>
    <w:rsid w:val="00796D21"/>
    <w:rsid w:val="00796F1D"/>
    <w:rsid w:val="00797014"/>
    <w:rsid w:val="00797924"/>
    <w:rsid w:val="00797A50"/>
    <w:rsid w:val="007A0B95"/>
    <w:rsid w:val="007A0CC8"/>
    <w:rsid w:val="007A1260"/>
    <w:rsid w:val="007A16DD"/>
    <w:rsid w:val="007A1D0B"/>
    <w:rsid w:val="007A1E5D"/>
    <w:rsid w:val="007A200A"/>
    <w:rsid w:val="007A27DB"/>
    <w:rsid w:val="007A2BD4"/>
    <w:rsid w:val="007A2EC4"/>
    <w:rsid w:val="007A3303"/>
    <w:rsid w:val="007A37D5"/>
    <w:rsid w:val="007A3848"/>
    <w:rsid w:val="007A3A2F"/>
    <w:rsid w:val="007A427F"/>
    <w:rsid w:val="007A4B61"/>
    <w:rsid w:val="007A4B99"/>
    <w:rsid w:val="007A5622"/>
    <w:rsid w:val="007A590B"/>
    <w:rsid w:val="007A5EE7"/>
    <w:rsid w:val="007A6100"/>
    <w:rsid w:val="007A6303"/>
    <w:rsid w:val="007A6345"/>
    <w:rsid w:val="007A641F"/>
    <w:rsid w:val="007A644D"/>
    <w:rsid w:val="007A693C"/>
    <w:rsid w:val="007A6A38"/>
    <w:rsid w:val="007A71F4"/>
    <w:rsid w:val="007A7757"/>
    <w:rsid w:val="007A7CFA"/>
    <w:rsid w:val="007B074F"/>
    <w:rsid w:val="007B08AA"/>
    <w:rsid w:val="007B096F"/>
    <w:rsid w:val="007B0B2E"/>
    <w:rsid w:val="007B0CFF"/>
    <w:rsid w:val="007B11EA"/>
    <w:rsid w:val="007B172C"/>
    <w:rsid w:val="007B1FEA"/>
    <w:rsid w:val="007B2574"/>
    <w:rsid w:val="007B27A7"/>
    <w:rsid w:val="007B3060"/>
    <w:rsid w:val="007B3351"/>
    <w:rsid w:val="007B3A57"/>
    <w:rsid w:val="007B3E85"/>
    <w:rsid w:val="007B4D93"/>
    <w:rsid w:val="007B4DC3"/>
    <w:rsid w:val="007B5729"/>
    <w:rsid w:val="007B5E3A"/>
    <w:rsid w:val="007B5E5E"/>
    <w:rsid w:val="007B63E4"/>
    <w:rsid w:val="007B6629"/>
    <w:rsid w:val="007B6641"/>
    <w:rsid w:val="007B7379"/>
    <w:rsid w:val="007B7541"/>
    <w:rsid w:val="007B7790"/>
    <w:rsid w:val="007B7C3D"/>
    <w:rsid w:val="007C07B7"/>
    <w:rsid w:val="007C0AFA"/>
    <w:rsid w:val="007C0C37"/>
    <w:rsid w:val="007C11BB"/>
    <w:rsid w:val="007C133D"/>
    <w:rsid w:val="007C194B"/>
    <w:rsid w:val="007C1A80"/>
    <w:rsid w:val="007C1D2B"/>
    <w:rsid w:val="007C1F0D"/>
    <w:rsid w:val="007C212E"/>
    <w:rsid w:val="007C365D"/>
    <w:rsid w:val="007C368F"/>
    <w:rsid w:val="007C37AF"/>
    <w:rsid w:val="007C383D"/>
    <w:rsid w:val="007C3B1C"/>
    <w:rsid w:val="007C3F00"/>
    <w:rsid w:val="007C3F10"/>
    <w:rsid w:val="007C432B"/>
    <w:rsid w:val="007C486A"/>
    <w:rsid w:val="007C4AA2"/>
    <w:rsid w:val="007C4BFC"/>
    <w:rsid w:val="007C4CD0"/>
    <w:rsid w:val="007C4DBD"/>
    <w:rsid w:val="007C5105"/>
    <w:rsid w:val="007C52B0"/>
    <w:rsid w:val="007C5A4F"/>
    <w:rsid w:val="007C5D21"/>
    <w:rsid w:val="007C61B1"/>
    <w:rsid w:val="007C6379"/>
    <w:rsid w:val="007C761E"/>
    <w:rsid w:val="007C79C3"/>
    <w:rsid w:val="007D005D"/>
    <w:rsid w:val="007D0A49"/>
    <w:rsid w:val="007D0E87"/>
    <w:rsid w:val="007D14D8"/>
    <w:rsid w:val="007D15F8"/>
    <w:rsid w:val="007D193B"/>
    <w:rsid w:val="007D195E"/>
    <w:rsid w:val="007D2B69"/>
    <w:rsid w:val="007D2F3C"/>
    <w:rsid w:val="007D3046"/>
    <w:rsid w:val="007D332D"/>
    <w:rsid w:val="007D358F"/>
    <w:rsid w:val="007D35C5"/>
    <w:rsid w:val="007D3919"/>
    <w:rsid w:val="007D3A68"/>
    <w:rsid w:val="007D42DA"/>
    <w:rsid w:val="007D4C02"/>
    <w:rsid w:val="007D5183"/>
    <w:rsid w:val="007D5761"/>
    <w:rsid w:val="007D58B8"/>
    <w:rsid w:val="007D58F6"/>
    <w:rsid w:val="007D5B6E"/>
    <w:rsid w:val="007D6254"/>
    <w:rsid w:val="007D6524"/>
    <w:rsid w:val="007D655F"/>
    <w:rsid w:val="007D658D"/>
    <w:rsid w:val="007D6702"/>
    <w:rsid w:val="007D7514"/>
    <w:rsid w:val="007D7ABC"/>
    <w:rsid w:val="007E0DDB"/>
    <w:rsid w:val="007E10F9"/>
    <w:rsid w:val="007E19FA"/>
    <w:rsid w:val="007E238C"/>
    <w:rsid w:val="007E2632"/>
    <w:rsid w:val="007E271E"/>
    <w:rsid w:val="007E2745"/>
    <w:rsid w:val="007E3294"/>
    <w:rsid w:val="007E33B0"/>
    <w:rsid w:val="007E344A"/>
    <w:rsid w:val="007E3968"/>
    <w:rsid w:val="007E3BFD"/>
    <w:rsid w:val="007E445E"/>
    <w:rsid w:val="007E4919"/>
    <w:rsid w:val="007E51E5"/>
    <w:rsid w:val="007E5227"/>
    <w:rsid w:val="007E524D"/>
    <w:rsid w:val="007E57EA"/>
    <w:rsid w:val="007E5A28"/>
    <w:rsid w:val="007E6002"/>
    <w:rsid w:val="007E6131"/>
    <w:rsid w:val="007E661B"/>
    <w:rsid w:val="007E6714"/>
    <w:rsid w:val="007E797E"/>
    <w:rsid w:val="007F006D"/>
    <w:rsid w:val="007F00B6"/>
    <w:rsid w:val="007F03CB"/>
    <w:rsid w:val="007F0FC2"/>
    <w:rsid w:val="007F11DB"/>
    <w:rsid w:val="007F13E5"/>
    <w:rsid w:val="007F1BBE"/>
    <w:rsid w:val="007F2EC9"/>
    <w:rsid w:val="007F37AA"/>
    <w:rsid w:val="007F3838"/>
    <w:rsid w:val="007F41C9"/>
    <w:rsid w:val="007F47B4"/>
    <w:rsid w:val="007F4D28"/>
    <w:rsid w:val="007F4F54"/>
    <w:rsid w:val="007F4F6A"/>
    <w:rsid w:val="007F5367"/>
    <w:rsid w:val="007F5614"/>
    <w:rsid w:val="007F626B"/>
    <w:rsid w:val="007F65F5"/>
    <w:rsid w:val="007F6B2A"/>
    <w:rsid w:val="007F6C32"/>
    <w:rsid w:val="007F775D"/>
    <w:rsid w:val="007F7938"/>
    <w:rsid w:val="007F7A4B"/>
    <w:rsid w:val="007F7E61"/>
    <w:rsid w:val="00800112"/>
    <w:rsid w:val="008006BB"/>
    <w:rsid w:val="00800A8F"/>
    <w:rsid w:val="00800E4D"/>
    <w:rsid w:val="0080129B"/>
    <w:rsid w:val="008013ED"/>
    <w:rsid w:val="00801A6E"/>
    <w:rsid w:val="00801E66"/>
    <w:rsid w:val="00802034"/>
    <w:rsid w:val="00802234"/>
    <w:rsid w:val="00802909"/>
    <w:rsid w:val="008029B1"/>
    <w:rsid w:val="0080317D"/>
    <w:rsid w:val="008037C7"/>
    <w:rsid w:val="008049E9"/>
    <w:rsid w:val="00804C21"/>
    <w:rsid w:val="008051F3"/>
    <w:rsid w:val="0080580F"/>
    <w:rsid w:val="00806144"/>
    <w:rsid w:val="00806672"/>
    <w:rsid w:val="008074AA"/>
    <w:rsid w:val="00807917"/>
    <w:rsid w:val="0080798E"/>
    <w:rsid w:val="00807C60"/>
    <w:rsid w:val="0081012D"/>
    <w:rsid w:val="0081035A"/>
    <w:rsid w:val="008106F3"/>
    <w:rsid w:val="00810D79"/>
    <w:rsid w:val="008110AC"/>
    <w:rsid w:val="008112F0"/>
    <w:rsid w:val="00811412"/>
    <w:rsid w:val="00811730"/>
    <w:rsid w:val="00812081"/>
    <w:rsid w:val="008121D9"/>
    <w:rsid w:val="00812344"/>
    <w:rsid w:val="00812587"/>
    <w:rsid w:val="008125BF"/>
    <w:rsid w:val="00812EAE"/>
    <w:rsid w:val="00812F40"/>
    <w:rsid w:val="00812FD4"/>
    <w:rsid w:val="0081307E"/>
    <w:rsid w:val="008135C1"/>
    <w:rsid w:val="008140AD"/>
    <w:rsid w:val="0081440B"/>
    <w:rsid w:val="00814A29"/>
    <w:rsid w:val="00814E7F"/>
    <w:rsid w:val="008150D1"/>
    <w:rsid w:val="00815419"/>
    <w:rsid w:val="0081542A"/>
    <w:rsid w:val="008156B0"/>
    <w:rsid w:val="008158BE"/>
    <w:rsid w:val="00815BD3"/>
    <w:rsid w:val="00816464"/>
    <w:rsid w:val="0081690B"/>
    <w:rsid w:val="00816A5B"/>
    <w:rsid w:val="00816EBB"/>
    <w:rsid w:val="00816F0C"/>
    <w:rsid w:val="0081765F"/>
    <w:rsid w:val="00820F87"/>
    <w:rsid w:val="00821250"/>
    <w:rsid w:val="008221FC"/>
    <w:rsid w:val="00822873"/>
    <w:rsid w:val="00822D11"/>
    <w:rsid w:val="008234AA"/>
    <w:rsid w:val="008235C2"/>
    <w:rsid w:val="00823ED0"/>
    <w:rsid w:val="00824145"/>
    <w:rsid w:val="0082414C"/>
    <w:rsid w:val="00824333"/>
    <w:rsid w:val="008250FF"/>
    <w:rsid w:val="00825164"/>
    <w:rsid w:val="00825199"/>
    <w:rsid w:val="0082569F"/>
    <w:rsid w:val="00825767"/>
    <w:rsid w:val="00825F87"/>
    <w:rsid w:val="008261DE"/>
    <w:rsid w:val="008264FA"/>
    <w:rsid w:val="00826B77"/>
    <w:rsid w:val="00826D27"/>
    <w:rsid w:val="00826E78"/>
    <w:rsid w:val="008270E7"/>
    <w:rsid w:val="0082742F"/>
    <w:rsid w:val="00827DF3"/>
    <w:rsid w:val="00827EFA"/>
    <w:rsid w:val="00827FD5"/>
    <w:rsid w:val="008303FF"/>
    <w:rsid w:val="00830660"/>
    <w:rsid w:val="00830735"/>
    <w:rsid w:val="00830767"/>
    <w:rsid w:val="0083088E"/>
    <w:rsid w:val="00830BF5"/>
    <w:rsid w:val="00830F0C"/>
    <w:rsid w:val="00831561"/>
    <w:rsid w:val="008315C7"/>
    <w:rsid w:val="00831E87"/>
    <w:rsid w:val="0083206C"/>
    <w:rsid w:val="00832707"/>
    <w:rsid w:val="008329DA"/>
    <w:rsid w:val="00832A3B"/>
    <w:rsid w:val="00832AC5"/>
    <w:rsid w:val="00832C41"/>
    <w:rsid w:val="00832CC1"/>
    <w:rsid w:val="00832F8E"/>
    <w:rsid w:val="008332D9"/>
    <w:rsid w:val="00833758"/>
    <w:rsid w:val="008337EC"/>
    <w:rsid w:val="008339E2"/>
    <w:rsid w:val="00833BBB"/>
    <w:rsid w:val="008342F1"/>
    <w:rsid w:val="00834875"/>
    <w:rsid w:val="0083533C"/>
    <w:rsid w:val="008358C9"/>
    <w:rsid w:val="00835BB2"/>
    <w:rsid w:val="00835BDA"/>
    <w:rsid w:val="00835CD0"/>
    <w:rsid w:val="00835CE4"/>
    <w:rsid w:val="00835DBC"/>
    <w:rsid w:val="00836C80"/>
    <w:rsid w:val="00836E25"/>
    <w:rsid w:val="00840045"/>
    <w:rsid w:val="008403A2"/>
    <w:rsid w:val="0084070F"/>
    <w:rsid w:val="00841241"/>
    <w:rsid w:val="00841F06"/>
    <w:rsid w:val="00841FF3"/>
    <w:rsid w:val="0084207B"/>
    <w:rsid w:val="008421E9"/>
    <w:rsid w:val="00842982"/>
    <w:rsid w:val="00842C7C"/>
    <w:rsid w:val="00843666"/>
    <w:rsid w:val="00843A4D"/>
    <w:rsid w:val="008441F5"/>
    <w:rsid w:val="00845124"/>
    <w:rsid w:val="0084599F"/>
    <w:rsid w:val="00845BF6"/>
    <w:rsid w:val="00846DCE"/>
    <w:rsid w:val="008471F4"/>
    <w:rsid w:val="008472DE"/>
    <w:rsid w:val="00847908"/>
    <w:rsid w:val="00847E28"/>
    <w:rsid w:val="00850063"/>
    <w:rsid w:val="0085016D"/>
    <w:rsid w:val="008506F8"/>
    <w:rsid w:val="00850860"/>
    <w:rsid w:val="008511E0"/>
    <w:rsid w:val="00851ED6"/>
    <w:rsid w:val="008520B3"/>
    <w:rsid w:val="00852EA5"/>
    <w:rsid w:val="00853355"/>
    <w:rsid w:val="00853520"/>
    <w:rsid w:val="00853C6E"/>
    <w:rsid w:val="00853E18"/>
    <w:rsid w:val="00854828"/>
    <w:rsid w:val="00854A16"/>
    <w:rsid w:val="00854B2A"/>
    <w:rsid w:val="008552CE"/>
    <w:rsid w:val="008554B0"/>
    <w:rsid w:val="00856727"/>
    <w:rsid w:val="0085677B"/>
    <w:rsid w:val="00856D26"/>
    <w:rsid w:val="00856D99"/>
    <w:rsid w:val="0085707F"/>
    <w:rsid w:val="00857135"/>
    <w:rsid w:val="00857330"/>
    <w:rsid w:val="00857389"/>
    <w:rsid w:val="0085779C"/>
    <w:rsid w:val="00857C11"/>
    <w:rsid w:val="00857DA3"/>
    <w:rsid w:val="00857E63"/>
    <w:rsid w:val="00857EF8"/>
    <w:rsid w:val="00860907"/>
    <w:rsid w:val="00860DCC"/>
    <w:rsid w:val="008612EC"/>
    <w:rsid w:val="00861384"/>
    <w:rsid w:val="00861612"/>
    <w:rsid w:val="0086175C"/>
    <w:rsid w:val="00861A3C"/>
    <w:rsid w:val="00861BBF"/>
    <w:rsid w:val="00861DCB"/>
    <w:rsid w:val="0086300D"/>
    <w:rsid w:val="00863051"/>
    <w:rsid w:val="008631BA"/>
    <w:rsid w:val="00863C41"/>
    <w:rsid w:val="00863EC0"/>
    <w:rsid w:val="008648FC"/>
    <w:rsid w:val="008649EA"/>
    <w:rsid w:val="0086554C"/>
    <w:rsid w:val="008658DB"/>
    <w:rsid w:val="00865C86"/>
    <w:rsid w:val="00866AD1"/>
    <w:rsid w:val="00866C50"/>
    <w:rsid w:val="00867435"/>
    <w:rsid w:val="0086760C"/>
    <w:rsid w:val="008677D0"/>
    <w:rsid w:val="0086790E"/>
    <w:rsid w:val="0086796C"/>
    <w:rsid w:val="00867D10"/>
    <w:rsid w:val="00870128"/>
    <w:rsid w:val="008703D1"/>
    <w:rsid w:val="00870590"/>
    <w:rsid w:val="00870628"/>
    <w:rsid w:val="008706D1"/>
    <w:rsid w:val="008707FA"/>
    <w:rsid w:val="00870865"/>
    <w:rsid w:val="0087099D"/>
    <w:rsid w:val="00871065"/>
    <w:rsid w:val="008712AC"/>
    <w:rsid w:val="00871C2D"/>
    <w:rsid w:val="008720B9"/>
    <w:rsid w:val="00872494"/>
    <w:rsid w:val="008727C8"/>
    <w:rsid w:val="008731FF"/>
    <w:rsid w:val="008732F3"/>
    <w:rsid w:val="00873D0F"/>
    <w:rsid w:val="00875788"/>
    <w:rsid w:val="008761AA"/>
    <w:rsid w:val="00876B26"/>
    <w:rsid w:val="008778E2"/>
    <w:rsid w:val="008803E7"/>
    <w:rsid w:val="008803F1"/>
    <w:rsid w:val="008805B8"/>
    <w:rsid w:val="00880BA5"/>
    <w:rsid w:val="00880C12"/>
    <w:rsid w:val="008825C1"/>
    <w:rsid w:val="00882B2C"/>
    <w:rsid w:val="00882D1B"/>
    <w:rsid w:val="00882E1F"/>
    <w:rsid w:val="00883381"/>
    <w:rsid w:val="00883CF6"/>
    <w:rsid w:val="008845B2"/>
    <w:rsid w:val="00884E24"/>
    <w:rsid w:val="008851D3"/>
    <w:rsid w:val="00885357"/>
    <w:rsid w:val="00885402"/>
    <w:rsid w:val="00885493"/>
    <w:rsid w:val="00885499"/>
    <w:rsid w:val="0088592C"/>
    <w:rsid w:val="00885D23"/>
    <w:rsid w:val="008863B7"/>
    <w:rsid w:val="00886D36"/>
    <w:rsid w:val="00886E1A"/>
    <w:rsid w:val="0088723A"/>
    <w:rsid w:val="008876FF"/>
    <w:rsid w:val="00887ACF"/>
    <w:rsid w:val="00887CEE"/>
    <w:rsid w:val="00887FEE"/>
    <w:rsid w:val="00890C2C"/>
    <w:rsid w:val="00890E01"/>
    <w:rsid w:val="00890E49"/>
    <w:rsid w:val="00890F64"/>
    <w:rsid w:val="00891015"/>
    <w:rsid w:val="008911A5"/>
    <w:rsid w:val="00891998"/>
    <w:rsid w:val="00891A8E"/>
    <w:rsid w:val="00891F35"/>
    <w:rsid w:val="00892890"/>
    <w:rsid w:val="00892D86"/>
    <w:rsid w:val="00892F0F"/>
    <w:rsid w:val="00893C02"/>
    <w:rsid w:val="0089419F"/>
    <w:rsid w:val="008944D4"/>
    <w:rsid w:val="00894517"/>
    <w:rsid w:val="008945C3"/>
    <w:rsid w:val="0089476F"/>
    <w:rsid w:val="008948E7"/>
    <w:rsid w:val="00894F10"/>
    <w:rsid w:val="0089532D"/>
    <w:rsid w:val="008955C6"/>
    <w:rsid w:val="008955CB"/>
    <w:rsid w:val="00895690"/>
    <w:rsid w:val="00895B24"/>
    <w:rsid w:val="00895E85"/>
    <w:rsid w:val="00895FBA"/>
    <w:rsid w:val="00896AD0"/>
    <w:rsid w:val="00896C86"/>
    <w:rsid w:val="00897AC2"/>
    <w:rsid w:val="008A0450"/>
    <w:rsid w:val="008A1740"/>
    <w:rsid w:val="008A1846"/>
    <w:rsid w:val="008A18FF"/>
    <w:rsid w:val="008A1CB6"/>
    <w:rsid w:val="008A2696"/>
    <w:rsid w:val="008A2799"/>
    <w:rsid w:val="008A2B1C"/>
    <w:rsid w:val="008A2ED0"/>
    <w:rsid w:val="008A2F30"/>
    <w:rsid w:val="008A2F74"/>
    <w:rsid w:val="008A38DE"/>
    <w:rsid w:val="008A3C6B"/>
    <w:rsid w:val="008A3D09"/>
    <w:rsid w:val="008A3D37"/>
    <w:rsid w:val="008A3DFC"/>
    <w:rsid w:val="008A4887"/>
    <w:rsid w:val="008A49B2"/>
    <w:rsid w:val="008A5027"/>
    <w:rsid w:val="008A5034"/>
    <w:rsid w:val="008A531A"/>
    <w:rsid w:val="008A592D"/>
    <w:rsid w:val="008A5BDD"/>
    <w:rsid w:val="008A64F2"/>
    <w:rsid w:val="008A72E0"/>
    <w:rsid w:val="008A753B"/>
    <w:rsid w:val="008A7AAB"/>
    <w:rsid w:val="008B01E0"/>
    <w:rsid w:val="008B0439"/>
    <w:rsid w:val="008B08B7"/>
    <w:rsid w:val="008B13B8"/>
    <w:rsid w:val="008B1940"/>
    <w:rsid w:val="008B1C65"/>
    <w:rsid w:val="008B266A"/>
    <w:rsid w:val="008B2C1B"/>
    <w:rsid w:val="008B2E51"/>
    <w:rsid w:val="008B3DF5"/>
    <w:rsid w:val="008B42BB"/>
    <w:rsid w:val="008B4385"/>
    <w:rsid w:val="008B4484"/>
    <w:rsid w:val="008B47F5"/>
    <w:rsid w:val="008B50D5"/>
    <w:rsid w:val="008B57DC"/>
    <w:rsid w:val="008B57DE"/>
    <w:rsid w:val="008B59E6"/>
    <w:rsid w:val="008B5F2C"/>
    <w:rsid w:val="008B65D0"/>
    <w:rsid w:val="008B6795"/>
    <w:rsid w:val="008B690C"/>
    <w:rsid w:val="008B6983"/>
    <w:rsid w:val="008B6A8D"/>
    <w:rsid w:val="008B7793"/>
    <w:rsid w:val="008B7B5F"/>
    <w:rsid w:val="008C029C"/>
    <w:rsid w:val="008C0500"/>
    <w:rsid w:val="008C06DC"/>
    <w:rsid w:val="008C07EC"/>
    <w:rsid w:val="008C0F7F"/>
    <w:rsid w:val="008C1235"/>
    <w:rsid w:val="008C1A66"/>
    <w:rsid w:val="008C1AAF"/>
    <w:rsid w:val="008C1F96"/>
    <w:rsid w:val="008C2173"/>
    <w:rsid w:val="008C246E"/>
    <w:rsid w:val="008C24F6"/>
    <w:rsid w:val="008C2829"/>
    <w:rsid w:val="008C28F0"/>
    <w:rsid w:val="008C2E10"/>
    <w:rsid w:val="008C38CC"/>
    <w:rsid w:val="008C3DA8"/>
    <w:rsid w:val="008C49B2"/>
    <w:rsid w:val="008C521F"/>
    <w:rsid w:val="008C5463"/>
    <w:rsid w:val="008C585B"/>
    <w:rsid w:val="008C5DE7"/>
    <w:rsid w:val="008C652A"/>
    <w:rsid w:val="008C6E4E"/>
    <w:rsid w:val="008C7B47"/>
    <w:rsid w:val="008C7B7D"/>
    <w:rsid w:val="008C7C07"/>
    <w:rsid w:val="008D00BD"/>
    <w:rsid w:val="008D05BD"/>
    <w:rsid w:val="008D0C5B"/>
    <w:rsid w:val="008D0C89"/>
    <w:rsid w:val="008D16E5"/>
    <w:rsid w:val="008D18F5"/>
    <w:rsid w:val="008D28FF"/>
    <w:rsid w:val="008D2965"/>
    <w:rsid w:val="008D2C2E"/>
    <w:rsid w:val="008D2C62"/>
    <w:rsid w:val="008D2CBF"/>
    <w:rsid w:val="008D2FAF"/>
    <w:rsid w:val="008D32E2"/>
    <w:rsid w:val="008D384E"/>
    <w:rsid w:val="008D3CF5"/>
    <w:rsid w:val="008D3FD6"/>
    <w:rsid w:val="008D4482"/>
    <w:rsid w:val="008D4A6E"/>
    <w:rsid w:val="008D4DA3"/>
    <w:rsid w:val="008D4EA5"/>
    <w:rsid w:val="008D5354"/>
    <w:rsid w:val="008D6279"/>
    <w:rsid w:val="008D7956"/>
    <w:rsid w:val="008D7E74"/>
    <w:rsid w:val="008E001E"/>
    <w:rsid w:val="008E02DE"/>
    <w:rsid w:val="008E0C4E"/>
    <w:rsid w:val="008E1995"/>
    <w:rsid w:val="008E1BEA"/>
    <w:rsid w:val="008E1C69"/>
    <w:rsid w:val="008E1E3A"/>
    <w:rsid w:val="008E2C73"/>
    <w:rsid w:val="008E2D06"/>
    <w:rsid w:val="008E321C"/>
    <w:rsid w:val="008E34F6"/>
    <w:rsid w:val="008E3557"/>
    <w:rsid w:val="008E364D"/>
    <w:rsid w:val="008E396D"/>
    <w:rsid w:val="008E3A24"/>
    <w:rsid w:val="008E42D8"/>
    <w:rsid w:val="008E4C16"/>
    <w:rsid w:val="008E4C53"/>
    <w:rsid w:val="008E4C7C"/>
    <w:rsid w:val="008E4CF3"/>
    <w:rsid w:val="008E504F"/>
    <w:rsid w:val="008E50C5"/>
    <w:rsid w:val="008E5200"/>
    <w:rsid w:val="008E52E5"/>
    <w:rsid w:val="008E56F6"/>
    <w:rsid w:val="008E6719"/>
    <w:rsid w:val="008E6DDB"/>
    <w:rsid w:val="008E7161"/>
    <w:rsid w:val="008E7378"/>
    <w:rsid w:val="008E7FC8"/>
    <w:rsid w:val="008F05E7"/>
    <w:rsid w:val="008F0708"/>
    <w:rsid w:val="008F08AF"/>
    <w:rsid w:val="008F1063"/>
    <w:rsid w:val="008F18AC"/>
    <w:rsid w:val="008F1BFC"/>
    <w:rsid w:val="008F261B"/>
    <w:rsid w:val="008F2D10"/>
    <w:rsid w:val="008F3443"/>
    <w:rsid w:val="008F34A2"/>
    <w:rsid w:val="008F35A3"/>
    <w:rsid w:val="008F3902"/>
    <w:rsid w:val="008F40E6"/>
    <w:rsid w:val="008F422D"/>
    <w:rsid w:val="008F425B"/>
    <w:rsid w:val="008F4AE5"/>
    <w:rsid w:val="008F50C5"/>
    <w:rsid w:val="008F539E"/>
    <w:rsid w:val="008F59F4"/>
    <w:rsid w:val="008F5D63"/>
    <w:rsid w:val="008F5EBB"/>
    <w:rsid w:val="008F619D"/>
    <w:rsid w:val="008F6A34"/>
    <w:rsid w:val="008F6B9D"/>
    <w:rsid w:val="008F6C38"/>
    <w:rsid w:val="008F6C7B"/>
    <w:rsid w:val="008F6CB9"/>
    <w:rsid w:val="008F6F22"/>
    <w:rsid w:val="008F76E6"/>
    <w:rsid w:val="008F7871"/>
    <w:rsid w:val="008F7F0A"/>
    <w:rsid w:val="00900980"/>
    <w:rsid w:val="00901016"/>
    <w:rsid w:val="0090105F"/>
    <w:rsid w:val="00901195"/>
    <w:rsid w:val="009016F5"/>
    <w:rsid w:val="0090175F"/>
    <w:rsid w:val="00901A50"/>
    <w:rsid w:val="00901D08"/>
    <w:rsid w:val="00901FF5"/>
    <w:rsid w:val="00901FFC"/>
    <w:rsid w:val="00902127"/>
    <w:rsid w:val="00902BD9"/>
    <w:rsid w:val="009031D2"/>
    <w:rsid w:val="00903C72"/>
    <w:rsid w:val="00903F1E"/>
    <w:rsid w:val="00904041"/>
    <w:rsid w:val="009042AE"/>
    <w:rsid w:val="0090473B"/>
    <w:rsid w:val="00904FF8"/>
    <w:rsid w:val="009054B8"/>
    <w:rsid w:val="00905650"/>
    <w:rsid w:val="009058B0"/>
    <w:rsid w:val="0090621F"/>
    <w:rsid w:val="00906296"/>
    <w:rsid w:val="00906663"/>
    <w:rsid w:val="00906B05"/>
    <w:rsid w:val="00906C92"/>
    <w:rsid w:val="00907EBC"/>
    <w:rsid w:val="00910931"/>
    <w:rsid w:val="00910A54"/>
    <w:rsid w:val="009113DA"/>
    <w:rsid w:val="0091147A"/>
    <w:rsid w:val="009116D0"/>
    <w:rsid w:val="009119D2"/>
    <w:rsid w:val="009119D4"/>
    <w:rsid w:val="00911FF5"/>
    <w:rsid w:val="009120C1"/>
    <w:rsid w:val="00912503"/>
    <w:rsid w:val="0091250A"/>
    <w:rsid w:val="00912977"/>
    <w:rsid w:val="00913E3F"/>
    <w:rsid w:val="009145D7"/>
    <w:rsid w:val="00914C6E"/>
    <w:rsid w:val="00914CEA"/>
    <w:rsid w:val="00915049"/>
    <w:rsid w:val="009154D2"/>
    <w:rsid w:val="00915992"/>
    <w:rsid w:val="00915BAE"/>
    <w:rsid w:val="00916159"/>
    <w:rsid w:val="00916607"/>
    <w:rsid w:val="00916744"/>
    <w:rsid w:val="00917268"/>
    <w:rsid w:val="00917380"/>
    <w:rsid w:val="009176A7"/>
    <w:rsid w:val="00917DC9"/>
    <w:rsid w:val="00917E77"/>
    <w:rsid w:val="00920165"/>
    <w:rsid w:val="0092026D"/>
    <w:rsid w:val="009205D5"/>
    <w:rsid w:val="009207FE"/>
    <w:rsid w:val="0092091E"/>
    <w:rsid w:val="00920CDD"/>
    <w:rsid w:val="00921573"/>
    <w:rsid w:val="00921916"/>
    <w:rsid w:val="00921E8B"/>
    <w:rsid w:val="00922C21"/>
    <w:rsid w:val="00923644"/>
    <w:rsid w:val="00923725"/>
    <w:rsid w:val="00923A6C"/>
    <w:rsid w:val="00923BC6"/>
    <w:rsid w:val="0092409C"/>
    <w:rsid w:val="009250E4"/>
    <w:rsid w:val="00925D24"/>
    <w:rsid w:val="00926677"/>
    <w:rsid w:val="00927254"/>
    <w:rsid w:val="00927B52"/>
    <w:rsid w:val="00927B90"/>
    <w:rsid w:val="0093017B"/>
    <w:rsid w:val="00930764"/>
    <w:rsid w:val="00930AB7"/>
    <w:rsid w:val="009310F4"/>
    <w:rsid w:val="00931611"/>
    <w:rsid w:val="00931822"/>
    <w:rsid w:val="00931D85"/>
    <w:rsid w:val="00931D99"/>
    <w:rsid w:val="00931F21"/>
    <w:rsid w:val="009324B6"/>
    <w:rsid w:val="00932578"/>
    <w:rsid w:val="00932A5E"/>
    <w:rsid w:val="00932B48"/>
    <w:rsid w:val="0093378E"/>
    <w:rsid w:val="00934D66"/>
    <w:rsid w:val="00934DF9"/>
    <w:rsid w:val="00935411"/>
    <w:rsid w:val="009354AC"/>
    <w:rsid w:val="009354DC"/>
    <w:rsid w:val="00935745"/>
    <w:rsid w:val="00935842"/>
    <w:rsid w:val="00935D8B"/>
    <w:rsid w:val="009362CB"/>
    <w:rsid w:val="009363ED"/>
    <w:rsid w:val="00936835"/>
    <w:rsid w:val="009368F7"/>
    <w:rsid w:val="00936A54"/>
    <w:rsid w:val="00936B7E"/>
    <w:rsid w:val="00936BD5"/>
    <w:rsid w:val="00937425"/>
    <w:rsid w:val="00937A15"/>
    <w:rsid w:val="00937D11"/>
    <w:rsid w:val="00940174"/>
    <w:rsid w:val="009402B0"/>
    <w:rsid w:val="00940AB9"/>
    <w:rsid w:val="00940CAC"/>
    <w:rsid w:val="00940D60"/>
    <w:rsid w:val="0094106B"/>
    <w:rsid w:val="009413A9"/>
    <w:rsid w:val="00941428"/>
    <w:rsid w:val="009415F0"/>
    <w:rsid w:val="009416C0"/>
    <w:rsid w:val="009418EB"/>
    <w:rsid w:val="00941907"/>
    <w:rsid w:val="00941A44"/>
    <w:rsid w:val="00941DAD"/>
    <w:rsid w:val="00941F9B"/>
    <w:rsid w:val="0094229E"/>
    <w:rsid w:val="00942446"/>
    <w:rsid w:val="00942A7E"/>
    <w:rsid w:val="00943519"/>
    <w:rsid w:val="00944557"/>
    <w:rsid w:val="00944566"/>
    <w:rsid w:val="009447B2"/>
    <w:rsid w:val="00944A57"/>
    <w:rsid w:val="0094502C"/>
    <w:rsid w:val="009450DB"/>
    <w:rsid w:val="00945A1E"/>
    <w:rsid w:val="009463A8"/>
    <w:rsid w:val="009469C0"/>
    <w:rsid w:val="00946BA1"/>
    <w:rsid w:val="00947171"/>
    <w:rsid w:val="00947926"/>
    <w:rsid w:val="00947C65"/>
    <w:rsid w:val="009504C1"/>
    <w:rsid w:val="00950606"/>
    <w:rsid w:val="0095076D"/>
    <w:rsid w:val="009513BE"/>
    <w:rsid w:val="009514DC"/>
    <w:rsid w:val="009514FF"/>
    <w:rsid w:val="009525A7"/>
    <w:rsid w:val="009527DE"/>
    <w:rsid w:val="00952828"/>
    <w:rsid w:val="00952D4B"/>
    <w:rsid w:val="00952DBD"/>
    <w:rsid w:val="00953530"/>
    <w:rsid w:val="009536EC"/>
    <w:rsid w:val="00953791"/>
    <w:rsid w:val="009538C5"/>
    <w:rsid w:val="0095394B"/>
    <w:rsid w:val="00953C9A"/>
    <w:rsid w:val="009541EF"/>
    <w:rsid w:val="009543FA"/>
    <w:rsid w:val="00954627"/>
    <w:rsid w:val="00954845"/>
    <w:rsid w:val="0095521E"/>
    <w:rsid w:val="0095534A"/>
    <w:rsid w:val="0095594F"/>
    <w:rsid w:val="009559FC"/>
    <w:rsid w:val="00955EBA"/>
    <w:rsid w:val="0095638F"/>
    <w:rsid w:val="0095680D"/>
    <w:rsid w:val="00956B6D"/>
    <w:rsid w:val="00956D10"/>
    <w:rsid w:val="00956D15"/>
    <w:rsid w:val="0095735C"/>
    <w:rsid w:val="009574EA"/>
    <w:rsid w:val="00957A83"/>
    <w:rsid w:val="00957C62"/>
    <w:rsid w:val="00957E52"/>
    <w:rsid w:val="00960210"/>
    <w:rsid w:val="00960597"/>
    <w:rsid w:val="00961255"/>
    <w:rsid w:val="009614FB"/>
    <w:rsid w:val="009618E7"/>
    <w:rsid w:val="00961EFC"/>
    <w:rsid w:val="00962672"/>
    <w:rsid w:val="00962A0F"/>
    <w:rsid w:val="00963864"/>
    <w:rsid w:val="00963957"/>
    <w:rsid w:val="00963C0E"/>
    <w:rsid w:val="00963DE5"/>
    <w:rsid w:val="009647DC"/>
    <w:rsid w:val="00964CA4"/>
    <w:rsid w:val="00964DEC"/>
    <w:rsid w:val="009651C9"/>
    <w:rsid w:val="0096525F"/>
    <w:rsid w:val="0096531A"/>
    <w:rsid w:val="0096546F"/>
    <w:rsid w:val="009656B6"/>
    <w:rsid w:val="00965B6F"/>
    <w:rsid w:val="00965CDD"/>
    <w:rsid w:val="00965D58"/>
    <w:rsid w:val="00965DC8"/>
    <w:rsid w:val="00965F00"/>
    <w:rsid w:val="00965F39"/>
    <w:rsid w:val="009662D1"/>
    <w:rsid w:val="0096635C"/>
    <w:rsid w:val="00966D68"/>
    <w:rsid w:val="00967287"/>
    <w:rsid w:val="0096736E"/>
    <w:rsid w:val="009673A8"/>
    <w:rsid w:val="00967591"/>
    <w:rsid w:val="0096764E"/>
    <w:rsid w:val="009676E0"/>
    <w:rsid w:val="00967C5B"/>
    <w:rsid w:val="009702D5"/>
    <w:rsid w:val="009707A0"/>
    <w:rsid w:val="00970C03"/>
    <w:rsid w:val="00970DD9"/>
    <w:rsid w:val="00971452"/>
    <w:rsid w:val="00971C44"/>
    <w:rsid w:val="00971EAC"/>
    <w:rsid w:val="00972172"/>
    <w:rsid w:val="00972C7C"/>
    <w:rsid w:val="00973409"/>
    <w:rsid w:val="00973D8B"/>
    <w:rsid w:val="0097403D"/>
    <w:rsid w:val="009740E0"/>
    <w:rsid w:val="00974447"/>
    <w:rsid w:val="009747EE"/>
    <w:rsid w:val="009758F8"/>
    <w:rsid w:val="00975EDA"/>
    <w:rsid w:val="009763F3"/>
    <w:rsid w:val="009768A2"/>
    <w:rsid w:val="009769D4"/>
    <w:rsid w:val="00977955"/>
    <w:rsid w:val="0098034D"/>
    <w:rsid w:val="0098074E"/>
    <w:rsid w:val="00980B27"/>
    <w:rsid w:val="00980D6D"/>
    <w:rsid w:val="00980E94"/>
    <w:rsid w:val="009810D3"/>
    <w:rsid w:val="009814E2"/>
    <w:rsid w:val="00982345"/>
    <w:rsid w:val="00982556"/>
    <w:rsid w:val="00982A4B"/>
    <w:rsid w:val="00982AD4"/>
    <w:rsid w:val="00983229"/>
    <w:rsid w:val="00983390"/>
    <w:rsid w:val="009835E8"/>
    <w:rsid w:val="0098369E"/>
    <w:rsid w:val="00983751"/>
    <w:rsid w:val="00984018"/>
    <w:rsid w:val="00984377"/>
    <w:rsid w:val="00984537"/>
    <w:rsid w:val="0098480A"/>
    <w:rsid w:val="00984F1D"/>
    <w:rsid w:val="00985F1B"/>
    <w:rsid w:val="009862D5"/>
    <w:rsid w:val="00986729"/>
    <w:rsid w:val="00986A69"/>
    <w:rsid w:val="00986AED"/>
    <w:rsid w:val="00986EFD"/>
    <w:rsid w:val="0098754F"/>
    <w:rsid w:val="009876AF"/>
    <w:rsid w:val="00987858"/>
    <w:rsid w:val="009878DD"/>
    <w:rsid w:val="00987C88"/>
    <w:rsid w:val="00987E8A"/>
    <w:rsid w:val="00987ECE"/>
    <w:rsid w:val="009901AB"/>
    <w:rsid w:val="00990BFF"/>
    <w:rsid w:val="00990E30"/>
    <w:rsid w:val="00990F3B"/>
    <w:rsid w:val="00991322"/>
    <w:rsid w:val="00992444"/>
    <w:rsid w:val="00992E9C"/>
    <w:rsid w:val="0099325C"/>
    <w:rsid w:val="00993493"/>
    <w:rsid w:val="00993552"/>
    <w:rsid w:val="00993990"/>
    <w:rsid w:val="00993A53"/>
    <w:rsid w:val="00993BE9"/>
    <w:rsid w:val="009941A4"/>
    <w:rsid w:val="00994434"/>
    <w:rsid w:val="0099460C"/>
    <w:rsid w:val="009950C8"/>
    <w:rsid w:val="009951EE"/>
    <w:rsid w:val="009952C1"/>
    <w:rsid w:val="009952C5"/>
    <w:rsid w:val="00995799"/>
    <w:rsid w:val="00995B47"/>
    <w:rsid w:val="00995FDF"/>
    <w:rsid w:val="00996AF8"/>
    <w:rsid w:val="009973DF"/>
    <w:rsid w:val="00997748"/>
    <w:rsid w:val="00997AF8"/>
    <w:rsid w:val="00997BE8"/>
    <w:rsid w:val="00997D35"/>
    <w:rsid w:val="009A052E"/>
    <w:rsid w:val="009A0564"/>
    <w:rsid w:val="009A07CE"/>
    <w:rsid w:val="009A096C"/>
    <w:rsid w:val="009A0DD2"/>
    <w:rsid w:val="009A1351"/>
    <w:rsid w:val="009A158D"/>
    <w:rsid w:val="009A1C8F"/>
    <w:rsid w:val="009A1F78"/>
    <w:rsid w:val="009A2020"/>
    <w:rsid w:val="009A209A"/>
    <w:rsid w:val="009A25DD"/>
    <w:rsid w:val="009A2720"/>
    <w:rsid w:val="009A2A91"/>
    <w:rsid w:val="009A2B25"/>
    <w:rsid w:val="009A2BBA"/>
    <w:rsid w:val="009A32C3"/>
    <w:rsid w:val="009A3378"/>
    <w:rsid w:val="009A33F1"/>
    <w:rsid w:val="009A34E7"/>
    <w:rsid w:val="009A35C8"/>
    <w:rsid w:val="009A3823"/>
    <w:rsid w:val="009A432F"/>
    <w:rsid w:val="009A4551"/>
    <w:rsid w:val="009A4BB4"/>
    <w:rsid w:val="009A51A0"/>
    <w:rsid w:val="009A51C0"/>
    <w:rsid w:val="009A59DD"/>
    <w:rsid w:val="009A5E5F"/>
    <w:rsid w:val="009A6B47"/>
    <w:rsid w:val="009A6D1C"/>
    <w:rsid w:val="009A6D4C"/>
    <w:rsid w:val="009A706F"/>
    <w:rsid w:val="009A716E"/>
    <w:rsid w:val="009A728D"/>
    <w:rsid w:val="009B016C"/>
    <w:rsid w:val="009B0469"/>
    <w:rsid w:val="009B054C"/>
    <w:rsid w:val="009B0796"/>
    <w:rsid w:val="009B0951"/>
    <w:rsid w:val="009B0EFA"/>
    <w:rsid w:val="009B0F82"/>
    <w:rsid w:val="009B105E"/>
    <w:rsid w:val="009B137E"/>
    <w:rsid w:val="009B1757"/>
    <w:rsid w:val="009B19F4"/>
    <w:rsid w:val="009B1BDD"/>
    <w:rsid w:val="009B222A"/>
    <w:rsid w:val="009B2732"/>
    <w:rsid w:val="009B2A1E"/>
    <w:rsid w:val="009B398E"/>
    <w:rsid w:val="009B3BAA"/>
    <w:rsid w:val="009B3F0E"/>
    <w:rsid w:val="009B4069"/>
    <w:rsid w:val="009B4655"/>
    <w:rsid w:val="009B4A0E"/>
    <w:rsid w:val="009B4CFD"/>
    <w:rsid w:val="009B5205"/>
    <w:rsid w:val="009B5F58"/>
    <w:rsid w:val="009B6396"/>
    <w:rsid w:val="009B6448"/>
    <w:rsid w:val="009B67E0"/>
    <w:rsid w:val="009B69FE"/>
    <w:rsid w:val="009B6C74"/>
    <w:rsid w:val="009B6E22"/>
    <w:rsid w:val="009B6F72"/>
    <w:rsid w:val="009B6F8A"/>
    <w:rsid w:val="009B7483"/>
    <w:rsid w:val="009B77DD"/>
    <w:rsid w:val="009B7A40"/>
    <w:rsid w:val="009B7CB4"/>
    <w:rsid w:val="009C03D7"/>
    <w:rsid w:val="009C0A4A"/>
    <w:rsid w:val="009C0F5A"/>
    <w:rsid w:val="009C186F"/>
    <w:rsid w:val="009C217E"/>
    <w:rsid w:val="009C2917"/>
    <w:rsid w:val="009C2FAC"/>
    <w:rsid w:val="009C3191"/>
    <w:rsid w:val="009C3A06"/>
    <w:rsid w:val="009C3B89"/>
    <w:rsid w:val="009C3DDA"/>
    <w:rsid w:val="009C3FD4"/>
    <w:rsid w:val="009C410F"/>
    <w:rsid w:val="009C422B"/>
    <w:rsid w:val="009C434F"/>
    <w:rsid w:val="009C44BC"/>
    <w:rsid w:val="009C44DD"/>
    <w:rsid w:val="009C464E"/>
    <w:rsid w:val="009C508C"/>
    <w:rsid w:val="009C5132"/>
    <w:rsid w:val="009C54E0"/>
    <w:rsid w:val="009C5B7E"/>
    <w:rsid w:val="009C63EB"/>
    <w:rsid w:val="009C651A"/>
    <w:rsid w:val="009C6EEA"/>
    <w:rsid w:val="009C6F1B"/>
    <w:rsid w:val="009C7648"/>
    <w:rsid w:val="009C7D96"/>
    <w:rsid w:val="009C7DE8"/>
    <w:rsid w:val="009D023F"/>
    <w:rsid w:val="009D04E9"/>
    <w:rsid w:val="009D089F"/>
    <w:rsid w:val="009D0E18"/>
    <w:rsid w:val="009D15F3"/>
    <w:rsid w:val="009D1AA3"/>
    <w:rsid w:val="009D1F34"/>
    <w:rsid w:val="009D21CF"/>
    <w:rsid w:val="009D329A"/>
    <w:rsid w:val="009D32B5"/>
    <w:rsid w:val="009D3396"/>
    <w:rsid w:val="009D3765"/>
    <w:rsid w:val="009D37FD"/>
    <w:rsid w:val="009D383D"/>
    <w:rsid w:val="009D3889"/>
    <w:rsid w:val="009D39EF"/>
    <w:rsid w:val="009D3E61"/>
    <w:rsid w:val="009D3F8D"/>
    <w:rsid w:val="009D4925"/>
    <w:rsid w:val="009D4B3D"/>
    <w:rsid w:val="009D4C1E"/>
    <w:rsid w:val="009D5031"/>
    <w:rsid w:val="009D517D"/>
    <w:rsid w:val="009D5446"/>
    <w:rsid w:val="009D5D44"/>
    <w:rsid w:val="009D6124"/>
    <w:rsid w:val="009D633A"/>
    <w:rsid w:val="009D693A"/>
    <w:rsid w:val="009D6F0D"/>
    <w:rsid w:val="009D7ADD"/>
    <w:rsid w:val="009D7BAF"/>
    <w:rsid w:val="009E00CA"/>
    <w:rsid w:val="009E0261"/>
    <w:rsid w:val="009E04AE"/>
    <w:rsid w:val="009E053F"/>
    <w:rsid w:val="009E0B1B"/>
    <w:rsid w:val="009E0DDE"/>
    <w:rsid w:val="009E1698"/>
    <w:rsid w:val="009E17B3"/>
    <w:rsid w:val="009E25B7"/>
    <w:rsid w:val="009E26EE"/>
    <w:rsid w:val="009E272C"/>
    <w:rsid w:val="009E2AEB"/>
    <w:rsid w:val="009E2D0D"/>
    <w:rsid w:val="009E2F57"/>
    <w:rsid w:val="009E38EC"/>
    <w:rsid w:val="009E3EEF"/>
    <w:rsid w:val="009E457D"/>
    <w:rsid w:val="009E4703"/>
    <w:rsid w:val="009E4A62"/>
    <w:rsid w:val="009E599A"/>
    <w:rsid w:val="009E5C3D"/>
    <w:rsid w:val="009E5DB8"/>
    <w:rsid w:val="009E6AFD"/>
    <w:rsid w:val="009E6B33"/>
    <w:rsid w:val="009E75FA"/>
    <w:rsid w:val="009F0526"/>
    <w:rsid w:val="009F0560"/>
    <w:rsid w:val="009F1545"/>
    <w:rsid w:val="009F1A45"/>
    <w:rsid w:val="009F21F5"/>
    <w:rsid w:val="009F2AF3"/>
    <w:rsid w:val="009F2B2B"/>
    <w:rsid w:val="009F2B6C"/>
    <w:rsid w:val="009F2F51"/>
    <w:rsid w:val="009F31F6"/>
    <w:rsid w:val="009F39D0"/>
    <w:rsid w:val="009F3C63"/>
    <w:rsid w:val="009F4793"/>
    <w:rsid w:val="009F513A"/>
    <w:rsid w:val="009F5C49"/>
    <w:rsid w:val="009F6011"/>
    <w:rsid w:val="009F6A4C"/>
    <w:rsid w:val="009F6E90"/>
    <w:rsid w:val="009F7033"/>
    <w:rsid w:val="009F7281"/>
    <w:rsid w:val="009F7359"/>
    <w:rsid w:val="009F771B"/>
    <w:rsid w:val="009F78B4"/>
    <w:rsid w:val="009F78DA"/>
    <w:rsid w:val="00A00B55"/>
    <w:rsid w:val="00A00E86"/>
    <w:rsid w:val="00A01295"/>
    <w:rsid w:val="00A0156F"/>
    <w:rsid w:val="00A0165A"/>
    <w:rsid w:val="00A024BA"/>
    <w:rsid w:val="00A02E6E"/>
    <w:rsid w:val="00A03BA7"/>
    <w:rsid w:val="00A03D3E"/>
    <w:rsid w:val="00A03F5D"/>
    <w:rsid w:val="00A04227"/>
    <w:rsid w:val="00A043BB"/>
    <w:rsid w:val="00A04825"/>
    <w:rsid w:val="00A04B11"/>
    <w:rsid w:val="00A04F1D"/>
    <w:rsid w:val="00A05068"/>
    <w:rsid w:val="00A0513B"/>
    <w:rsid w:val="00A05296"/>
    <w:rsid w:val="00A05C7E"/>
    <w:rsid w:val="00A05DDF"/>
    <w:rsid w:val="00A0658B"/>
    <w:rsid w:val="00A06AD4"/>
    <w:rsid w:val="00A06BCF"/>
    <w:rsid w:val="00A0700A"/>
    <w:rsid w:val="00A07494"/>
    <w:rsid w:val="00A074BE"/>
    <w:rsid w:val="00A10135"/>
    <w:rsid w:val="00A105D2"/>
    <w:rsid w:val="00A108DD"/>
    <w:rsid w:val="00A10CB9"/>
    <w:rsid w:val="00A1161A"/>
    <w:rsid w:val="00A118A9"/>
    <w:rsid w:val="00A11BD0"/>
    <w:rsid w:val="00A11DCB"/>
    <w:rsid w:val="00A11EF2"/>
    <w:rsid w:val="00A12798"/>
    <w:rsid w:val="00A12C5B"/>
    <w:rsid w:val="00A12D49"/>
    <w:rsid w:val="00A141CB"/>
    <w:rsid w:val="00A1420C"/>
    <w:rsid w:val="00A1430D"/>
    <w:rsid w:val="00A14943"/>
    <w:rsid w:val="00A14AED"/>
    <w:rsid w:val="00A14B1F"/>
    <w:rsid w:val="00A14BF2"/>
    <w:rsid w:val="00A14D4F"/>
    <w:rsid w:val="00A1557A"/>
    <w:rsid w:val="00A155BF"/>
    <w:rsid w:val="00A157AB"/>
    <w:rsid w:val="00A15904"/>
    <w:rsid w:val="00A15CE4"/>
    <w:rsid w:val="00A16072"/>
    <w:rsid w:val="00A16705"/>
    <w:rsid w:val="00A167AA"/>
    <w:rsid w:val="00A1681A"/>
    <w:rsid w:val="00A16DE7"/>
    <w:rsid w:val="00A172E2"/>
    <w:rsid w:val="00A1734D"/>
    <w:rsid w:val="00A179EB"/>
    <w:rsid w:val="00A17DEA"/>
    <w:rsid w:val="00A17E59"/>
    <w:rsid w:val="00A17E69"/>
    <w:rsid w:val="00A17F5D"/>
    <w:rsid w:val="00A203B2"/>
    <w:rsid w:val="00A20697"/>
    <w:rsid w:val="00A206AC"/>
    <w:rsid w:val="00A20B84"/>
    <w:rsid w:val="00A20D80"/>
    <w:rsid w:val="00A20FB9"/>
    <w:rsid w:val="00A21017"/>
    <w:rsid w:val="00A21092"/>
    <w:rsid w:val="00A2116E"/>
    <w:rsid w:val="00A217A4"/>
    <w:rsid w:val="00A21900"/>
    <w:rsid w:val="00A21A4E"/>
    <w:rsid w:val="00A221C3"/>
    <w:rsid w:val="00A22701"/>
    <w:rsid w:val="00A227A7"/>
    <w:rsid w:val="00A227DA"/>
    <w:rsid w:val="00A22C68"/>
    <w:rsid w:val="00A236A0"/>
    <w:rsid w:val="00A237D3"/>
    <w:rsid w:val="00A23A04"/>
    <w:rsid w:val="00A242A0"/>
    <w:rsid w:val="00A24537"/>
    <w:rsid w:val="00A24599"/>
    <w:rsid w:val="00A24AD3"/>
    <w:rsid w:val="00A2506B"/>
    <w:rsid w:val="00A2552C"/>
    <w:rsid w:val="00A255DD"/>
    <w:rsid w:val="00A25907"/>
    <w:rsid w:val="00A2596E"/>
    <w:rsid w:val="00A25F49"/>
    <w:rsid w:val="00A265AB"/>
    <w:rsid w:val="00A26911"/>
    <w:rsid w:val="00A26B6D"/>
    <w:rsid w:val="00A27309"/>
    <w:rsid w:val="00A27337"/>
    <w:rsid w:val="00A27C95"/>
    <w:rsid w:val="00A3014A"/>
    <w:rsid w:val="00A30891"/>
    <w:rsid w:val="00A30ACA"/>
    <w:rsid w:val="00A30CAB"/>
    <w:rsid w:val="00A30EB5"/>
    <w:rsid w:val="00A30EF4"/>
    <w:rsid w:val="00A30FEA"/>
    <w:rsid w:val="00A31627"/>
    <w:rsid w:val="00A31649"/>
    <w:rsid w:val="00A31887"/>
    <w:rsid w:val="00A31D12"/>
    <w:rsid w:val="00A31F91"/>
    <w:rsid w:val="00A320AD"/>
    <w:rsid w:val="00A3253E"/>
    <w:rsid w:val="00A3285F"/>
    <w:rsid w:val="00A32DD2"/>
    <w:rsid w:val="00A3395F"/>
    <w:rsid w:val="00A33BA5"/>
    <w:rsid w:val="00A33DE7"/>
    <w:rsid w:val="00A3454A"/>
    <w:rsid w:val="00A34594"/>
    <w:rsid w:val="00A34A1F"/>
    <w:rsid w:val="00A34C27"/>
    <w:rsid w:val="00A34CB9"/>
    <w:rsid w:val="00A376A3"/>
    <w:rsid w:val="00A379CF"/>
    <w:rsid w:val="00A37ECF"/>
    <w:rsid w:val="00A404F3"/>
    <w:rsid w:val="00A408AC"/>
    <w:rsid w:val="00A40B97"/>
    <w:rsid w:val="00A40FF6"/>
    <w:rsid w:val="00A418D2"/>
    <w:rsid w:val="00A419EF"/>
    <w:rsid w:val="00A41A9A"/>
    <w:rsid w:val="00A42012"/>
    <w:rsid w:val="00A4202D"/>
    <w:rsid w:val="00A42075"/>
    <w:rsid w:val="00A427AA"/>
    <w:rsid w:val="00A429C8"/>
    <w:rsid w:val="00A42B08"/>
    <w:rsid w:val="00A437D1"/>
    <w:rsid w:val="00A43968"/>
    <w:rsid w:val="00A43B8F"/>
    <w:rsid w:val="00A43FE8"/>
    <w:rsid w:val="00A44881"/>
    <w:rsid w:val="00A44944"/>
    <w:rsid w:val="00A44C29"/>
    <w:rsid w:val="00A45352"/>
    <w:rsid w:val="00A455D5"/>
    <w:rsid w:val="00A4607C"/>
    <w:rsid w:val="00A464C3"/>
    <w:rsid w:val="00A46828"/>
    <w:rsid w:val="00A468EA"/>
    <w:rsid w:val="00A46E9C"/>
    <w:rsid w:val="00A46EDB"/>
    <w:rsid w:val="00A47092"/>
    <w:rsid w:val="00A4762B"/>
    <w:rsid w:val="00A47AC2"/>
    <w:rsid w:val="00A47CD1"/>
    <w:rsid w:val="00A50364"/>
    <w:rsid w:val="00A50534"/>
    <w:rsid w:val="00A5094C"/>
    <w:rsid w:val="00A510B6"/>
    <w:rsid w:val="00A5122D"/>
    <w:rsid w:val="00A512A4"/>
    <w:rsid w:val="00A51688"/>
    <w:rsid w:val="00A517F7"/>
    <w:rsid w:val="00A51811"/>
    <w:rsid w:val="00A52A6E"/>
    <w:rsid w:val="00A52FF5"/>
    <w:rsid w:val="00A53135"/>
    <w:rsid w:val="00A531FF"/>
    <w:rsid w:val="00A535D1"/>
    <w:rsid w:val="00A5397C"/>
    <w:rsid w:val="00A53A3B"/>
    <w:rsid w:val="00A53CC3"/>
    <w:rsid w:val="00A540B0"/>
    <w:rsid w:val="00A54505"/>
    <w:rsid w:val="00A54538"/>
    <w:rsid w:val="00A545A9"/>
    <w:rsid w:val="00A547DB"/>
    <w:rsid w:val="00A558D3"/>
    <w:rsid w:val="00A55C59"/>
    <w:rsid w:val="00A5608D"/>
    <w:rsid w:val="00A5651F"/>
    <w:rsid w:val="00A56536"/>
    <w:rsid w:val="00A56630"/>
    <w:rsid w:val="00A56A84"/>
    <w:rsid w:val="00A5703A"/>
    <w:rsid w:val="00A5720B"/>
    <w:rsid w:val="00A576BC"/>
    <w:rsid w:val="00A57E7B"/>
    <w:rsid w:val="00A57F91"/>
    <w:rsid w:val="00A606A0"/>
    <w:rsid w:val="00A60836"/>
    <w:rsid w:val="00A6134C"/>
    <w:rsid w:val="00A613A6"/>
    <w:rsid w:val="00A615F0"/>
    <w:rsid w:val="00A61C68"/>
    <w:rsid w:val="00A61F15"/>
    <w:rsid w:val="00A62248"/>
    <w:rsid w:val="00A62B0D"/>
    <w:rsid w:val="00A630EE"/>
    <w:rsid w:val="00A63B94"/>
    <w:rsid w:val="00A64810"/>
    <w:rsid w:val="00A64D96"/>
    <w:rsid w:val="00A65C74"/>
    <w:rsid w:val="00A65CE7"/>
    <w:rsid w:val="00A66B53"/>
    <w:rsid w:val="00A66C44"/>
    <w:rsid w:val="00A679BC"/>
    <w:rsid w:val="00A67B1D"/>
    <w:rsid w:val="00A67E2A"/>
    <w:rsid w:val="00A67E2F"/>
    <w:rsid w:val="00A67F68"/>
    <w:rsid w:val="00A70360"/>
    <w:rsid w:val="00A70414"/>
    <w:rsid w:val="00A706FD"/>
    <w:rsid w:val="00A70EB8"/>
    <w:rsid w:val="00A70EFD"/>
    <w:rsid w:val="00A7167E"/>
    <w:rsid w:val="00A71875"/>
    <w:rsid w:val="00A719EB"/>
    <w:rsid w:val="00A719F1"/>
    <w:rsid w:val="00A72353"/>
    <w:rsid w:val="00A729FA"/>
    <w:rsid w:val="00A72CA8"/>
    <w:rsid w:val="00A72DF9"/>
    <w:rsid w:val="00A737DF"/>
    <w:rsid w:val="00A73D31"/>
    <w:rsid w:val="00A74819"/>
    <w:rsid w:val="00A749B6"/>
    <w:rsid w:val="00A75406"/>
    <w:rsid w:val="00A75660"/>
    <w:rsid w:val="00A75CB7"/>
    <w:rsid w:val="00A7626D"/>
    <w:rsid w:val="00A763ED"/>
    <w:rsid w:val="00A766ED"/>
    <w:rsid w:val="00A76964"/>
    <w:rsid w:val="00A775F6"/>
    <w:rsid w:val="00A77812"/>
    <w:rsid w:val="00A77F46"/>
    <w:rsid w:val="00A803CA"/>
    <w:rsid w:val="00A80F12"/>
    <w:rsid w:val="00A81196"/>
    <w:rsid w:val="00A817DD"/>
    <w:rsid w:val="00A818A8"/>
    <w:rsid w:val="00A81A9B"/>
    <w:rsid w:val="00A826E9"/>
    <w:rsid w:val="00A827AC"/>
    <w:rsid w:val="00A838ED"/>
    <w:rsid w:val="00A83905"/>
    <w:rsid w:val="00A83F86"/>
    <w:rsid w:val="00A83FB2"/>
    <w:rsid w:val="00A83FE3"/>
    <w:rsid w:val="00A84445"/>
    <w:rsid w:val="00A84B3E"/>
    <w:rsid w:val="00A85150"/>
    <w:rsid w:val="00A8533C"/>
    <w:rsid w:val="00A8577B"/>
    <w:rsid w:val="00A85EA0"/>
    <w:rsid w:val="00A8607E"/>
    <w:rsid w:val="00A877FB"/>
    <w:rsid w:val="00A87D80"/>
    <w:rsid w:val="00A87F45"/>
    <w:rsid w:val="00A90245"/>
    <w:rsid w:val="00A90D2B"/>
    <w:rsid w:val="00A90D40"/>
    <w:rsid w:val="00A90EF3"/>
    <w:rsid w:val="00A90F09"/>
    <w:rsid w:val="00A916BA"/>
    <w:rsid w:val="00A92074"/>
    <w:rsid w:val="00A922C3"/>
    <w:rsid w:val="00A9371F"/>
    <w:rsid w:val="00A93E8E"/>
    <w:rsid w:val="00A947BB"/>
    <w:rsid w:val="00A95279"/>
    <w:rsid w:val="00A959AA"/>
    <w:rsid w:val="00A9661E"/>
    <w:rsid w:val="00A96802"/>
    <w:rsid w:val="00A968F0"/>
    <w:rsid w:val="00A96F9B"/>
    <w:rsid w:val="00A97C54"/>
    <w:rsid w:val="00A97F0C"/>
    <w:rsid w:val="00AA0343"/>
    <w:rsid w:val="00AA063F"/>
    <w:rsid w:val="00AA09DB"/>
    <w:rsid w:val="00AA0A4B"/>
    <w:rsid w:val="00AA0C59"/>
    <w:rsid w:val="00AA1460"/>
    <w:rsid w:val="00AA18A6"/>
    <w:rsid w:val="00AA1A35"/>
    <w:rsid w:val="00AA1CFB"/>
    <w:rsid w:val="00AA2573"/>
    <w:rsid w:val="00AA26CD"/>
    <w:rsid w:val="00AA27B8"/>
    <w:rsid w:val="00AA2D77"/>
    <w:rsid w:val="00AA2E10"/>
    <w:rsid w:val="00AA3097"/>
    <w:rsid w:val="00AA45B0"/>
    <w:rsid w:val="00AA4A6A"/>
    <w:rsid w:val="00AA4BA0"/>
    <w:rsid w:val="00AA4E73"/>
    <w:rsid w:val="00AA580F"/>
    <w:rsid w:val="00AA5C78"/>
    <w:rsid w:val="00AA60FE"/>
    <w:rsid w:val="00AA6A33"/>
    <w:rsid w:val="00AA6A8B"/>
    <w:rsid w:val="00AA6C00"/>
    <w:rsid w:val="00AA763C"/>
    <w:rsid w:val="00AA782A"/>
    <w:rsid w:val="00AA7A6A"/>
    <w:rsid w:val="00AA7E46"/>
    <w:rsid w:val="00AB0DAF"/>
    <w:rsid w:val="00AB11A2"/>
    <w:rsid w:val="00AB14D6"/>
    <w:rsid w:val="00AB1509"/>
    <w:rsid w:val="00AB1F0C"/>
    <w:rsid w:val="00AB2848"/>
    <w:rsid w:val="00AB28FF"/>
    <w:rsid w:val="00AB2A5E"/>
    <w:rsid w:val="00AB2F76"/>
    <w:rsid w:val="00AB3208"/>
    <w:rsid w:val="00AB3239"/>
    <w:rsid w:val="00AB3284"/>
    <w:rsid w:val="00AB3352"/>
    <w:rsid w:val="00AB43E0"/>
    <w:rsid w:val="00AB4A7E"/>
    <w:rsid w:val="00AB4C75"/>
    <w:rsid w:val="00AB502B"/>
    <w:rsid w:val="00AB511E"/>
    <w:rsid w:val="00AB556D"/>
    <w:rsid w:val="00AB6A4D"/>
    <w:rsid w:val="00AB6A64"/>
    <w:rsid w:val="00AB6E33"/>
    <w:rsid w:val="00AB74A3"/>
    <w:rsid w:val="00AB7C5A"/>
    <w:rsid w:val="00AB7D30"/>
    <w:rsid w:val="00AC038D"/>
    <w:rsid w:val="00AC0424"/>
    <w:rsid w:val="00AC0869"/>
    <w:rsid w:val="00AC0A03"/>
    <w:rsid w:val="00AC0A17"/>
    <w:rsid w:val="00AC0E8E"/>
    <w:rsid w:val="00AC0F0A"/>
    <w:rsid w:val="00AC132A"/>
    <w:rsid w:val="00AC1B79"/>
    <w:rsid w:val="00AC20D2"/>
    <w:rsid w:val="00AC27E7"/>
    <w:rsid w:val="00AC2AB8"/>
    <w:rsid w:val="00AC2C1B"/>
    <w:rsid w:val="00AC30C8"/>
    <w:rsid w:val="00AC32E5"/>
    <w:rsid w:val="00AC3A8A"/>
    <w:rsid w:val="00AC40A4"/>
    <w:rsid w:val="00AC4154"/>
    <w:rsid w:val="00AC41D0"/>
    <w:rsid w:val="00AC4634"/>
    <w:rsid w:val="00AC469D"/>
    <w:rsid w:val="00AC4B12"/>
    <w:rsid w:val="00AC5120"/>
    <w:rsid w:val="00AC51B9"/>
    <w:rsid w:val="00AC51EC"/>
    <w:rsid w:val="00AC53F8"/>
    <w:rsid w:val="00AC55E9"/>
    <w:rsid w:val="00AC577E"/>
    <w:rsid w:val="00AC5880"/>
    <w:rsid w:val="00AC5E2A"/>
    <w:rsid w:val="00AC5F0C"/>
    <w:rsid w:val="00AC6503"/>
    <w:rsid w:val="00AC6A3B"/>
    <w:rsid w:val="00AC6B7A"/>
    <w:rsid w:val="00AC6E1F"/>
    <w:rsid w:val="00AC7758"/>
    <w:rsid w:val="00AC7B6F"/>
    <w:rsid w:val="00AC7F90"/>
    <w:rsid w:val="00AD0075"/>
    <w:rsid w:val="00AD084A"/>
    <w:rsid w:val="00AD0F3A"/>
    <w:rsid w:val="00AD140D"/>
    <w:rsid w:val="00AD1433"/>
    <w:rsid w:val="00AD1C47"/>
    <w:rsid w:val="00AD1CF9"/>
    <w:rsid w:val="00AD1E51"/>
    <w:rsid w:val="00AD1F91"/>
    <w:rsid w:val="00AD26CB"/>
    <w:rsid w:val="00AD271A"/>
    <w:rsid w:val="00AD290E"/>
    <w:rsid w:val="00AD316B"/>
    <w:rsid w:val="00AD318E"/>
    <w:rsid w:val="00AD329B"/>
    <w:rsid w:val="00AD32AA"/>
    <w:rsid w:val="00AD3890"/>
    <w:rsid w:val="00AD3A09"/>
    <w:rsid w:val="00AD4669"/>
    <w:rsid w:val="00AD487C"/>
    <w:rsid w:val="00AD48E6"/>
    <w:rsid w:val="00AD55B2"/>
    <w:rsid w:val="00AD63E4"/>
    <w:rsid w:val="00AD648E"/>
    <w:rsid w:val="00AD6567"/>
    <w:rsid w:val="00AD67B0"/>
    <w:rsid w:val="00AD70F4"/>
    <w:rsid w:val="00AD7435"/>
    <w:rsid w:val="00AD7617"/>
    <w:rsid w:val="00AD7EDD"/>
    <w:rsid w:val="00AE02EC"/>
    <w:rsid w:val="00AE05E8"/>
    <w:rsid w:val="00AE07C1"/>
    <w:rsid w:val="00AE0BEC"/>
    <w:rsid w:val="00AE1182"/>
    <w:rsid w:val="00AE1214"/>
    <w:rsid w:val="00AE1324"/>
    <w:rsid w:val="00AE13E5"/>
    <w:rsid w:val="00AE1A56"/>
    <w:rsid w:val="00AE1AC6"/>
    <w:rsid w:val="00AE1EB2"/>
    <w:rsid w:val="00AE2B64"/>
    <w:rsid w:val="00AE2F7B"/>
    <w:rsid w:val="00AE3B66"/>
    <w:rsid w:val="00AE3C3D"/>
    <w:rsid w:val="00AE40FA"/>
    <w:rsid w:val="00AE4228"/>
    <w:rsid w:val="00AE42DA"/>
    <w:rsid w:val="00AE430D"/>
    <w:rsid w:val="00AE45DD"/>
    <w:rsid w:val="00AE4628"/>
    <w:rsid w:val="00AE545D"/>
    <w:rsid w:val="00AE576A"/>
    <w:rsid w:val="00AE5A3F"/>
    <w:rsid w:val="00AF0757"/>
    <w:rsid w:val="00AF0FDE"/>
    <w:rsid w:val="00AF1F1A"/>
    <w:rsid w:val="00AF26E7"/>
    <w:rsid w:val="00AF2D5C"/>
    <w:rsid w:val="00AF339A"/>
    <w:rsid w:val="00AF3413"/>
    <w:rsid w:val="00AF3641"/>
    <w:rsid w:val="00AF36D7"/>
    <w:rsid w:val="00AF398E"/>
    <w:rsid w:val="00AF3EB0"/>
    <w:rsid w:val="00AF3F14"/>
    <w:rsid w:val="00AF438C"/>
    <w:rsid w:val="00AF4F00"/>
    <w:rsid w:val="00AF4F9A"/>
    <w:rsid w:val="00AF52C3"/>
    <w:rsid w:val="00AF58CC"/>
    <w:rsid w:val="00AF5BD6"/>
    <w:rsid w:val="00AF5F00"/>
    <w:rsid w:val="00AF639B"/>
    <w:rsid w:val="00AF6E45"/>
    <w:rsid w:val="00AF7342"/>
    <w:rsid w:val="00AF7359"/>
    <w:rsid w:val="00AF75D8"/>
    <w:rsid w:val="00AF7A53"/>
    <w:rsid w:val="00AF7B9B"/>
    <w:rsid w:val="00B0049E"/>
    <w:rsid w:val="00B0057E"/>
    <w:rsid w:val="00B00A0B"/>
    <w:rsid w:val="00B00B40"/>
    <w:rsid w:val="00B00B74"/>
    <w:rsid w:val="00B01128"/>
    <w:rsid w:val="00B013EE"/>
    <w:rsid w:val="00B01E6C"/>
    <w:rsid w:val="00B02583"/>
    <w:rsid w:val="00B02793"/>
    <w:rsid w:val="00B0285A"/>
    <w:rsid w:val="00B0365A"/>
    <w:rsid w:val="00B03D0A"/>
    <w:rsid w:val="00B03D4C"/>
    <w:rsid w:val="00B03F50"/>
    <w:rsid w:val="00B04B03"/>
    <w:rsid w:val="00B04D5C"/>
    <w:rsid w:val="00B05045"/>
    <w:rsid w:val="00B054A6"/>
    <w:rsid w:val="00B0564B"/>
    <w:rsid w:val="00B057B0"/>
    <w:rsid w:val="00B05CCE"/>
    <w:rsid w:val="00B06037"/>
    <w:rsid w:val="00B063FD"/>
    <w:rsid w:val="00B0643E"/>
    <w:rsid w:val="00B0684D"/>
    <w:rsid w:val="00B06DDD"/>
    <w:rsid w:val="00B100E1"/>
    <w:rsid w:val="00B10116"/>
    <w:rsid w:val="00B1064A"/>
    <w:rsid w:val="00B1078A"/>
    <w:rsid w:val="00B107EC"/>
    <w:rsid w:val="00B10FA3"/>
    <w:rsid w:val="00B11484"/>
    <w:rsid w:val="00B1178B"/>
    <w:rsid w:val="00B118A9"/>
    <w:rsid w:val="00B11A55"/>
    <w:rsid w:val="00B11ABC"/>
    <w:rsid w:val="00B11B4D"/>
    <w:rsid w:val="00B11FF3"/>
    <w:rsid w:val="00B12743"/>
    <w:rsid w:val="00B12745"/>
    <w:rsid w:val="00B12C44"/>
    <w:rsid w:val="00B130CF"/>
    <w:rsid w:val="00B132CA"/>
    <w:rsid w:val="00B1346A"/>
    <w:rsid w:val="00B134BB"/>
    <w:rsid w:val="00B13A9E"/>
    <w:rsid w:val="00B14140"/>
    <w:rsid w:val="00B14295"/>
    <w:rsid w:val="00B1434A"/>
    <w:rsid w:val="00B14AED"/>
    <w:rsid w:val="00B14B0B"/>
    <w:rsid w:val="00B15077"/>
    <w:rsid w:val="00B1590E"/>
    <w:rsid w:val="00B15A9E"/>
    <w:rsid w:val="00B15D88"/>
    <w:rsid w:val="00B1610D"/>
    <w:rsid w:val="00B16125"/>
    <w:rsid w:val="00B16C0B"/>
    <w:rsid w:val="00B16DF6"/>
    <w:rsid w:val="00B16EEC"/>
    <w:rsid w:val="00B17BCA"/>
    <w:rsid w:val="00B2016B"/>
    <w:rsid w:val="00B208EA"/>
    <w:rsid w:val="00B20F21"/>
    <w:rsid w:val="00B21299"/>
    <w:rsid w:val="00B217D5"/>
    <w:rsid w:val="00B21AFB"/>
    <w:rsid w:val="00B21B80"/>
    <w:rsid w:val="00B2250B"/>
    <w:rsid w:val="00B226A8"/>
    <w:rsid w:val="00B22771"/>
    <w:rsid w:val="00B22D0C"/>
    <w:rsid w:val="00B22EB5"/>
    <w:rsid w:val="00B237E3"/>
    <w:rsid w:val="00B237E6"/>
    <w:rsid w:val="00B23A2D"/>
    <w:rsid w:val="00B23C95"/>
    <w:rsid w:val="00B23E73"/>
    <w:rsid w:val="00B2434C"/>
    <w:rsid w:val="00B2434E"/>
    <w:rsid w:val="00B245A7"/>
    <w:rsid w:val="00B2509A"/>
    <w:rsid w:val="00B25376"/>
    <w:rsid w:val="00B25A7A"/>
    <w:rsid w:val="00B26036"/>
    <w:rsid w:val="00B266F0"/>
    <w:rsid w:val="00B269BD"/>
    <w:rsid w:val="00B26AE4"/>
    <w:rsid w:val="00B2743F"/>
    <w:rsid w:val="00B27673"/>
    <w:rsid w:val="00B27DD5"/>
    <w:rsid w:val="00B27EB6"/>
    <w:rsid w:val="00B30044"/>
    <w:rsid w:val="00B30598"/>
    <w:rsid w:val="00B306A5"/>
    <w:rsid w:val="00B308FA"/>
    <w:rsid w:val="00B30BFA"/>
    <w:rsid w:val="00B30EBB"/>
    <w:rsid w:val="00B3113A"/>
    <w:rsid w:val="00B3114F"/>
    <w:rsid w:val="00B311BE"/>
    <w:rsid w:val="00B31389"/>
    <w:rsid w:val="00B3169B"/>
    <w:rsid w:val="00B31B30"/>
    <w:rsid w:val="00B31BCA"/>
    <w:rsid w:val="00B31E8B"/>
    <w:rsid w:val="00B32BC0"/>
    <w:rsid w:val="00B32DB0"/>
    <w:rsid w:val="00B32E5C"/>
    <w:rsid w:val="00B33093"/>
    <w:rsid w:val="00B331AE"/>
    <w:rsid w:val="00B334C8"/>
    <w:rsid w:val="00B33A72"/>
    <w:rsid w:val="00B343D5"/>
    <w:rsid w:val="00B3445F"/>
    <w:rsid w:val="00B346B7"/>
    <w:rsid w:val="00B34BF7"/>
    <w:rsid w:val="00B35265"/>
    <w:rsid w:val="00B3550B"/>
    <w:rsid w:val="00B35527"/>
    <w:rsid w:val="00B355B3"/>
    <w:rsid w:val="00B35C33"/>
    <w:rsid w:val="00B36776"/>
    <w:rsid w:val="00B3723A"/>
    <w:rsid w:val="00B379CD"/>
    <w:rsid w:val="00B37B17"/>
    <w:rsid w:val="00B37BEE"/>
    <w:rsid w:val="00B37E00"/>
    <w:rsid w:val="00B4005E"/>
    <w:rsid w:val="00B403C0"/>
    <w:rsid w:val="00B410D9"/>
    <w:rsid w:val="00B41863"/>
    <w:rsid w:val="00B41973"/>
    <w:rsid w:val="00B42485"/>
    <w:rsid w:val="00B424D2"/>
    <w:rsid w:val="00B42864"/>
    <w:rsid w:val="00B429BD"/>
    <w:rsid w:val="00B42BBF"/>
    <w:rsid w:val="00B4313E"/>
    <w:rsid w:val="00B4360C"/>
    <w:rsid w:val="00B43701"/>
    <w:rsid w:val="00B44858"/>
    <w:rsid w:val="00B4498C"/>
    <w:rsid w:val="00B44F71"/>
    <w:rsid w:val="00B454E6"/>
    <w:rsid w:val="00B45ACD"/>
    <w:rsid w:val="00B463D5"/>
    <w:rsid w:val="00B46628"/>
    <w:rsid w:val="00B4701B"/>
    <w:rsid w:val="00B47116"/>
    <w:rsid w:val="00B47229"/>
    <w:rsid w:val="00B47B61"/>
    <w:rsid w:val="00B47B8B"/>
    <w:rsid w:val="00B47BDE"/>
    <w:rsid w:val="00B5053E"/>
    <w:rsid w:val="00B525B1"/>
    <w:rsid w:val="00B52F21"/>
    <w:rsid w:val="00B53476"/>
    <w:rsid w:val="00B5390B"/>
    <w:rsid w:val="00B5393B"/>
    <w:rsid w:val="00B53984"/>
    <w:rsid w:val="00B53AAD"/>
    <w:rsid w:val="00B53C94"/>
    <w:rsid w:val="00B53D51"/>
    <w:rsid w:val="00B53E6B"/>
    <w:rsid w:val="00B53E86"/>
    <w:rsid w:val="00B53F8E"/>
    <w:rsid w:val="00B5444C"/>
    <w:rsid w:val="00B54D64"/>
    <w:rsid w:val="00B5520C"/>
    <w:rsid w:val="00B55C40"/>
    <w:rsid w:val="00B563FF"/>
    <w:rsid w:val="00B56B56"/>
    <w:rsid w:val="00B57321"/>
    <w:rsid w:val="00B57BD8"/>
    <w:rsid w:val="00B60517"/>
    <w:rsid w:val="00B60595"/>
    <w:rsid w:val="00B607DD"/>
    <w:rsid w:val="00B60DA0"/>
    <w:rsid w:val="00B61140"/>
    <w:rsid w:val="00B617C9"/>
    <w:rsid w:val="00B619DE"/>
    <w:rsid w:val="00B61B9E"/>
    <w:rsid w:val="00B61FFB"/>
    <w:rsid w:val="00B62311"/>
    <w:rsid w:val="00B62C30"/>
    <w:rsid w:val="00B639B1"/>
    <w:rsid w:val="00B63BF5"/>
    <w:rsid w:val="00B6409A"/>
    <w:rsid w:val="00B6446B"/>
    <w:rsid w:val="00B64E40"/>
    <w:rsid w:val="00B64E75"/>
    <w:rsid w:val="00B6590C"/>
    <w:rsid w:val="00B65C89"/>
    <w:rsid w:val="00B65D6D"/>
    <w:rsid w:val="00B6638E"/>
    <w:rsid w:val="00B665E5"/>
    <w:rsid w:val="00B66BF5"/>
    <w:rsid w:val="00B66F1A"/>
    <w:rsid w:val="00B6772F"/>
    <w:rsid w:val="00B67C56"/>
    <w:rsid w:val="00B67E4F"/>
    <w:rsid w:val="00B7022E"/>
    <w:rsid w:val="00B705E3"/>
    <w:rsid w:val="00B706F4"/>
    <w:rsid w:val="00B71426"/>
    <w:rsid w:val="00B718FB"/>
    <w:rsid w:val="00B71C93"/>
    <w:rsid w:val="00B71EF9"/>
    <w:rsid w:val="00B7207A"/>
    <w:rsid w:val="00B72B0D"/>
    <w:rsid w:val="00B72C5B"/>
    <w:rsid w:val="00B72F50"/>
    <w:rsid w:val="00B73016"/>
    <w:rsid w:val="00B73392"/>
    <w:rsid w:val="00B73A70"/>
    <w:rsid w:val="00B73A7F"/>
    <w:rsid w:val="00B73F3B"/>
    <w:rsid w:val="00B73F8D"/>
    <w:rsid w:val="00B74066"/>
    <w:rsid w:val="00B74228"/>
    <w:rsid w:val="00B7457F"/>
    <w:rsid w:val="00B745A2"/>
    <w:rsid w:val="00B7464F"/>
    <w:rsid w:val="00B747DD"/>
    <w:rsid w:val="00B7507B"/>
    <w:rsid w:val="00B75A09"/>
    <w:rsid w:val="00B75B80"/>
    <w:rsid w:val="00B75EA8"/>
    <w:rsid w:val="00B75FC8"/>
    <w:rsid w:val="00B760CE"/>
    <w:rsid w:val="00B7615D"/>
    <w:rsid w:val="00B762FB"/>
    <w:rsid w:val="00B770E8"/>
    <w:rsid w:val="00B7732A"/>
    <w:rsid w:val="00B775F6"/>
    <w:rsid w:val="00B77970"/>
    <w:rsid w:val="00B77CCC"/>
    <w:rsid w:val="00B80334"/>
    <w:rsid w:val="00B8050D"/>
    <w:rsid w:val="00B80B76"/>
    <w:rsid w:val="00B80D46"/>
    <w:rsid w:val="00B82589"/>
    <w:rsid w:val="00B82C3B"/>
    <w:rsid w:val="00B82D6C"/>
    <w:rsid w:val="00B82F4B"/>
    <w:rsid w:val="00B8309E"/>
    <w:rsid w:val="00B83AB3"/>
    <w:rsid w:val="00B83C33"/>
    <w:rsid w:val="00B83CE8"/>
    <w:rsid w:val="00B83F9A"/>
    <w:rsid w:val="00B84047"/>
    <w:rsid w:val="00B84BE1"/>
    <w:rsid w:val="00B8554F"/>
    <w:rsid w:val="00B8658E"/>
    <w:rsid w:val="00B86DA4"/>
    <w:rsid w:val="00B87193"/>
    <w:rsid w:val="00B87282"/>
    <w:rsid w:val="00B87312"/>
    <w:rsid w:val="00B87822"/>
    <w:rsid w:val="00B878B7"/>
    <w:rsid w:val="00B87C92"/>
    <w:rsid w:val="00B9033A"/>
    <w:rsid w:val="00B909F9"/>
    <w:rsid w:val="00B90DBB"/>
    <w:rsid w:val="00B91259"/>
    <w:rsid w:val="00B91373"/>
    <w:rsid w:val="00B9146B"/>
    <w:rsid w:val="00B91769"/>
    <w:rsid w:val="00B91895"/>
    <w:rsid w:val="00B92111"/>
    <w:rsid w:val="00B92278"/>
    <w:rsid w:val="00B92F28"/>
    <w:rsid w:val="00B93F39"/>
    <w:rsid w:val="00B94266"/>
    <w:rsid w:val="00B94407"/>
    <w:rsid w:val="00B94422"/>
    <w:rsid w:val="00B944BF"/>
    <w:rsid w:val="00B94AFE"/>
    <w:rsid w:val="00B9513A"/>
    <w:rsid w:val="00B953A0"/>
    <w:rsid w:val="00B9603C"/>
    <w:rsid w:val="00B961D8"/>
    <w:rsid w:val="00B96266"/>
    <w:rsid w:val="00B96EDF"/>
    <w:rsid w:val="00B97B6D"/>
    <w:rsid w:val="00B97EE8"/>
    <w:rsid w:val="00BA01BF"/>
    <w:rsid w:val="00BA04D6"/>
    <w:rsid w:val="00BA063B"/>
    <w:rsid w:val="00BA0A61"/>
    <w:rsid w:val="00BA104D"/>
    <w:rsid w:val="00BA1066"/>
    <w:rsid w:val="00BA1104"/>
    <w:rsid w:val="00BA1571"/>
    <w:rsid w:val="00BA16F4"/>
    <w:rsid w:val="00BA2043"/>
    <w:rsid w:val="00BA216B"/>
    <w:rsid w:val="00BA252B"/>
    <w:rsid w:val="00BA2A50"/>
    <w:rsid w:val="00BA3171"/>
    <w:rsid w:val="00BA3713"/>
    <w:rsid w:val="00BA38C3"/>
    <w:rsid w:val="00BA3CA7"/>
    <w:rsid w:val="00BA3D2C"/>
    <w:rsid w:val="00BA4A06"/>
    <w:rsid w:val="00BA4C23"/>
    <w:rsid w:val="00BA4DAC"/>
    <w:rsid w:val="00BA5102"/>
    <w:rsid w:val="00BA5584"/>
    <w:rsid w:val="00BA5588"/>
    <w:rsid w:val="00BA57F3"/>
    <w:rsid w:val="00BA6104"/>
    <w:rsid w:val="00BA66A1"/>
    <w:rsid w:val="00BA7300"/>
    <w:rsid w:val="00BA7816"/>
    <w:rsid w:val="00BA78CE"/>
    <w:rsid w:val="00BA7BCC"/>
    <w:rsid w:val="00BB04B1"/>
    <w:rsid w:val="00BB0640"/>
    <w:rsid w:val="00BB098E"/>
    <w:rsid w:val="00BB0F27"/>
    <w:rsid w:val="00BB1370"/>
    <w:rsid w:val="00BB1533"/>
    <w:rsid w:val="00BB15E6"/>
    <w:rsid w:val="00BB1C1E"/>
    <w:rsid w:val="00BB1D33"/>
    <w:rsid w:val="00BB2218"/>
    <w:rsid w:val="00BB2D58"/>
    <w:rsid w:val="00BB2D71"/>
    <w:rsid w:val="00BB2F89"/>
    <w:rsid w:val="00BB2FC8"/>
    <w:rsid w:val="00BB3095"/>
    <w:rsid w:val="00BB33A5"/>
    <w:rsid w:val="00BB3DDD"/>
    <w:rsid w:val="00BB52A6"/>
    <w:rsid w:val="00BB6357"/>
    <w:rsid w:val="00BB63FD"/>
    <w:rsid w:val="00BB651D"/>
    <w:rsid w:val="00BB664A"/>
    <w:rsid w:val="00BB68B9"/>
    <w:rsid w:val="00BB6F2D"/>
    <w:rsid w:val="00BB730D"/>
    <w:rsid w:val="00BB7448"/>
    <w:rsid w:val="00BB7CE2"/>
    <w:rsid w:val="00BC0040"/>
    <w:rsid w:val="00BC01A9"/>
    <w:rsid w:val="00BC03E3"/>
    <w:rsid w:val="00BC04C4"/>
    <w:rsid w:val="00BC05FA"/>
    <w:rsid w:val="00BC06DB"/>
    <w:rsid w:val="00BC0A7F"/>
    <w:rsid w:val="00BC0CFD"/>
    <w:rsid w:val="00BC0D6B"/>
    <w:rsid w:val="00BC0D9D"/>
    <w:rsid w:val="00BC0EF8"/>
    <w:rsid w:val="00BC10B6"/>
    <w:rsid w:val="00BC15D5"/>
    <w:rsid w:val="00BC1842"/>
    <w:rsid w:val="00BC185D"/>
    <w:rsid w:val="00BC190A"/>
    <w:rsid w:val="00BC1BB6"/>
    <w:rsid w:val="00BC1C84"/>
    <w:rsid w:val="00BC28AD"/>
    <w:rsid w:val="00BC2C63"/>
    <w:rsid w:val="00BC2F41"/>
    <w:rsid w:val="00BC30D5"/>
    <w:rsid w:val="00BC3106"/>
    <w:rsid w:val="00BC34A6"/>
    <w:rsid w:val="00BC353F"/>
    <w:rsid w:val="00BC3838"/>
    <w:rsid w:val="00BC38F7"/>
    <w:rsid w:val="00BC39C9"/>
    <w:rsid w:val="00BC3BC0"/>
    <w:rsid w:val="00BC3BEF"/>
    <w:rsid w:val="00BC4012"/>
    <w:rsid w:val="00BC4933"/>
    <w:rsid w:val="00BC4999"/>
    <w:rsid w:val="00BC4D37"/>
    <w:rsid w:val="00BC4F42"/>
    <w:rsid w:val="00BC58B8"/>
    <w:rsid w:val="00BC653A"/>
    <w:rsid w:val="00BC6979"/>
    <w:rsid w:val="00BC6989"/>
    <w:rsid w:val="00BC6F70"/>
    <w:rsid w:val="00BC790A"/>
    <w:rsid w:val="00BC798F"/>
    <w:rsid w:val="00BD05F9"/>
    <w:rsid w:val="00BD0AE5"/>
    <w:rsid w:val="00BD0C67"/>
    <w:rsid w:val="00BD0F92"/>
    <w:rsid w:val="00BD1E00"/>
    <w:rsid w:val="00BD1E46"/>
    <w:rsid w:val="00BD1FBE"/>
    <w:rsid w:val="00BD2436"/>
    <w:rsid w:val="00BD2583"/>
    <w:rsid w:val="00BD263F"/>
    <w:rsid w:val="00BD32DC"/>
    <w:rsid w:val="00BD33B0"/>
    <w:rsid w:val="00BD38BE"/>
    <w:rsid w:val="00BD3914"/>
    <w:rsid w:val="00BD3977"/>
    <w:rsid w:val="00BD403C"/>
    <w:rsid w:val="00BD4A24"/>
    <w:rsid w:val="00BD4CF4"/>
    <w:rsid w:val="00BD5162"/>
    <w:rsid w:val="00BD5E29"/>
    <w:rsid w:val="00BD6421"/>
    <w:rsid w:val="00BD6B58"/>
    <w:rsid w:val="00BD6FF4"/>
    <w:rsid w:val="00BD73BA"/>
    <w:rsid w:val="00BE0637"/>
    <w:rsid w:val="00BE07E0"/>
    <w:rsid w:val="00BE0D67"/>
    <w:rsid w:val="00BE0E55"/>
    <w:rsid w:val="00BE0F16"/>
    <w:rsid w:val="00BE1413"/>
    <w:rsid w:val="00BE1706"/>
    <w:rsid w:val="00BE186A"/>
    <w:rsid w:val="00BE1A59"/>
    <w:rsid w:val="00BE21FA"/>
    <w:rsid w:val="00BE2D7F"/>
    <w:rsid w:val="00BE2E3E"/>
    <w:rsid w:val="00BE2F6D"/>
    <w:rsid w:val="00BE3090"/>
    <w:rsid w:val="00BE337B"/>
    <w:rsid w:val="00BE3B4E"/>
    <w:rsid w:val="00BE3BC4"/>
    <w:rsid w:val="00BE4365"/>
    <w:rsid w:val="00BE452D"/>
    <w:rsid w:val="00BE48A3"/>
    <w:rsid w:val="00BE4A17"/>
    <w:rsid w:val="00BE4CEC"/>
    <w:rsid w:val="00BE4DB9"/>
    <w:rsid w:val="00BE5063"/>
    <w:rsid w:val="00BE5926"/>
    <w:rsid w:val="00BE5935"/>
    <w:rsid w:val="00BE5989"/>
    <w:rsid w:val="00BE5A64"/>
    <w:rsid w:val="00BE5CA4"/>
    <w:rsid w:val="00BE68AD"/>
    <w:rsid w:val="00BE6925"/>
    <w:rsid w:val="00BE6BB6"/>
    <w:rsid w:val="00BE6C69"/>
    <w:rsid w:val="00BE6F48"/>
    <w:rsid w:val="00BE7017"/>
    <w:rsid w:val="00BE70D7"/>
    <w:rsid w:val="00BE70F7"/>
    <w:rsid w:val="00BE7A37"/>
    <w:rsid w:val="00BE7D00"/>
    <w:rsid w:val="00BE7D38"/>
    <w:rsid w:val="00BF0ECE"/>
    <w:rsid w:val="00BF2042"/>
    <w:rsid w:val="00BF2584"/>
    <w:rsid w:val="00BF2613"/>
    <w:rsid w:val="00BF2EA4"/>
    <w:rsid w:val="00BF3451"/>
    <w:rsid w:val="00BF34FA"/>
    <w:rsid w:val="00BF37AA"/>
    <w:rsid w:val="00BF3926"/>
    <w:rsid w:val="00BF3D40"/>
    <w:rsid w:val="00BF3F20"/>
    <w:rsid w:val="00BF4408"/>
    <w:rsid w:val="00BF44A2"/>
    <w:rsid w:val="00BF45C8"/>
    <w:rsid w:val="00BF4988"/>
    <w:rsid w:val="00BF50F0"/>
    <w:rsid w:val="00BF6225"/>
    <w:rsid w:val="00BF6509"/>
    <w:rsid w:val="00BF65CE"/>
    <w:rsid w:val="00BF678D"/>
    <w:rsid w:val="00BF7B49"/>
    <w:rsid w:val="00BF7BCD"/>
    <w:rsid w:val="00C00618"/>
    <w:rsid w:val="00C01080"/>
    <w:rsid w:val="00C015F3"/>
    <w:rsid w:val="00C01ACC"/>
    <w:rsid w:val="00C02201"/>
    <w:rsid w:val="00C02BB2"/>
    <w:rsid w:val="00C02BD5"/>
    <w:rsid w:val="00C02E00"/>
    <w:rsid w:val="00C0351C"/>
    <w:rsid w:val="00C03D2E"/>
    <w:rsid w:val="00C0421B"/>
    <w:rsid w:val="00C042AF"/>
    <w:rsid w:val="00C0451B"/>
    <w:rsid w:val="00C04C79"/>
    <w:rsid w:val="00C04FD3"/>
    <w:rsid w:val="00C053F7"/>
    <w:rsid w:val="00C056DE"/>
    <w:rsid w:val="00C059D1"/>
    <w:rsid w:val="00C05CB3"/>
    <w:rsid w:val="00C05D69"/>
    <w:rsid w:val="00C0670D"/>
    <w:rsid w:val="00C067E3"/>
    <w:rsid w:val="00C1073B"/>
    <w:rsid w:val="00C109B7"/>
    <w:rsid w:val="00C10A15"/>
    <w:rsid w:val="00C10EF7"/>
    <w:rsid w:val="00C113CC"/>
    <w:rsid w:val="00C11EEE"/>
    <w:rsid w:val="00C11F46"/>
    <w:rsid w:val="00C126F5"/>
    <w:rsid w:val="00C12940"/>
    <w:rsid w:val="00C12B97"/>
    <w:rsid w:val="00C12FA8"/>
    <w:rsid w:val="00C1330D"/>
    <w:rsid w:val="00C134D4"/>
    <w:rsid w:val="00C13744"/>
    <w:rsid w:val="00C138E3"/>
    <w:rsid w:val="00C13F8E"/>
    <w:rsid w:val="00C14388"/>
    <w:rsid w:val="00C1460C"/>
    <w:rsid w:val="00C14973"/>
    <w:rsid w:val="00C14AC6"/>
    <w:rsid w:val="00C14B3D"/>
    <w:rsid w:val="00C1515A"/>
    <w:rsid w:val="00C153D2"/>
    <w:rsid w:val="00C1666A"/>
    <w:rsid w:val="00C1669C"/>
    <w:rsid w:val="00C1698A"/>
    <w:rsid w:val="00C16CFB"/>
    <w:rsid w:val="00C16F41"/>
    <w:rsid w:val="00C1722E"/>
    <w:rsid w:val="00C178AA"/>
    <w:rsid w:val="00C17F2E"/>
    <w:rsid w:val="00C17FEE"/>
    <w:rsid w:val="00C200A5"/>
    <w:rsid w:val="00C201EE"/>
    <w:rsid w:val="00C20A4C"/>
    <w:rsid w:val="00C2149D"/>
    <w:rsid w:val="00C216B4"/>
    <w:rsid w:val="00C21B2B"/>
    <w:rsid w:val="00C221A6"/>
    <w:rsid w:val="00C232A2"/>
    <w:rsid w:val="00C234B9"/>
    <w:rsid w:val="00C236C7"/>
    <w:rsid w:val="00C236EC"/>
    <w:rsid w:val="00C2384E"/>
    <w:rsid w:val="00C239F7"/>
    <w:rsid w:val="00C23C36"/>
    <w:rsid w:val="00C24198"/>
    <w:rsid w:val="00C24736"/>
    <w:rsid w:val="00C24A62"/>
    <w:rsid w:val="00C253D7"/>
    <w:rsid w:val="00C257B7"/>
    <w:rsid w:val="00C25856"/>
    <w:rsid w:val="00C25D1D"/>
    <w:rsid w:val="00C260BF"/>
    <w:rsid w:val="00C264EB"/>
    <w:rsid w:val="00C269B9"/>
    <w:rsid w:val="00C26D78"/>
    <w:rsid w:val="00C26E72"/>
    <w:rsid w:val="00C27566"/>
    <w:rsid w:val="00C27B2D"/>
    <w:rsid w:val="00C27D56"/>
    <w:rsid w:val="00C30914"/>
    <w:rsid w:val="00C30CF0"/>
    <w:rsid w:val="00C30D85"/>
    <w:rsid w:val="00C310A7"/>
    <w:rsid w:val="00C32DFD"/>
    <w:rsid w:val="00C32E69"/>
    <w:rsid w:val="00C33151"/>
    <w:rsid w:val="00C33BB0"/>
    <w:rsid w:val="00C34A23"/>
    <w:rsid w:val="00C34BE5"/>
    <w:rsid w:val="00C36840"/>
    <w:rsid w:val="00C36EAF"/>
    <w:rsid w:val="00C37262"/>
    <w:rsid w:val="00C3752C"/>
    <w:rsid w:val="00C377C7"/>
    <w:rsid w:val="00C3798B"/>
    <w:rsid w:val="00C37ADB"/>
    <w:rsid w:val="00C40180"/>
    <w:rsid w:val="00C4038E"/>
    <w:rsid w:val="00C4070F"/>
    <w:rsid w:val="00C40B4B"/>
    <w:rsid w:val="00C411D5"/>
    <w:rsid w:val="00C4124A"/>
    <w:rsid w:val="00C41A02"/>
    <w:rsid w:val="00C41D97"/>
    <w:rsid w:val="00C423D7"/>
    <w:rsid w:val="00C424AB"/>
    <w:rsid w:val="00C42B17"/>
    <w:rsid w:val="00C430F7"/>
    <w:rsid w:val="00C43806"/>
    <w:rsid w:val="00C43BA5"/>
    <w:rsid w:val="00C440B0"/>
    <w:rsid w:val="00C440FA"/>
    <w:rsid w:val="00C449BB"/>
    <w:rsid w:val="00C44DF8"/>
    <w:rsid w:val="00C45672"/>
    <w:rsid w:val="00C45882"/>
    <w:rsid w:val="00C45BC4"/>
    <w:rsid w:val="00C45DA0"/>
    <w:rsid w:val="00C4636D"/>
    <w:rsid w:val="00C4684D"/>
    <w:rsid w:val="00C46A64"/>
    <w:rsid w:val="00C46BFC"/>
    <w:rsid w:val="00C46EBE"/>
    <w:rsid w:val="00C47748"/>
    <w:rsid w:val="00C47CF8"/>
    <w:rsid w:val="00C47DCF"/>
    <w:rsid w:val="00C509AF"/>
    <w:rsid w:val="00C50E4C"/>
    <w:rsid w:val="00C5161D"/>
    <w:rsid w:val="00C5163C"/>
    <w:rsid w:val="00C517FF"/>
    <w:rsid w:val="00C51AC8"/>
    <w:rsid w:val="00C524AF"/>
    <w:rsid w:val="00C52ACE"/>
    <w:rsid w:val="00C52E5F"/>
    <w:rsid w:val="00C52FA0"/>
    <w:rsid w:val="00C52FFE"/>
    <w:rsid w:val="00C53252"/>
    <w:rsid w:val="00C536C5"/>
    <w:rsid w:val="00C53746"/>
    <w:rsid w:val="00C53C5D"/>
    <w:rsid w:val="00C54696"/>
    <w:rsid w:val="00C54776"/>
    <w:rsid w:val="00C5497A"/>
    <w:rsid w:val="00C55DBE"/>
    <w:rsid w:val="00C55E42"/>
    <w:rsid w:val="00C567CE"/>
    <w:rsid w:val="00C56922"/>
    <w:rsid w:val="00C5727F"/>
    <w:rsid w:val="00C600C3"/>
    <w:rsid w:val="00C60849"/>
    <w:rsid w:val="00C609BE"/>
    <w:rsid w:val="00C61881"/>
    <w:rsid w:val="00C61DB2"/>
    <w:rsid w:val="00C62218"/>
    <w:rsid w:val="00C62CB0"/>
    <w:rsid w:val="00C62D63"/>
    <w:rsid w:val="00C63295"/>
    <w:rsid w:val="00C63612"/>
    <w:rsid w:val="00C63C2A"/>
    <w:rsid w:val="00C64132"/>
    <w:rsid w:val="00C64497"/>
    <w:rsid w:val="00C647AE"/>
    <w:rsid w:val="00C6487D"/>
    <w:rsid w:val="00C65B9B"/>
    <w:rsid w:val="00C660AA"/>
    <w:rsid w:val="00C662D9"/>
    <w:rsid w:val="00C66471"/>
    <w:rsid w:val="00C6698A"/>
    <w:rsid w:val="00C672BE"/>
    <w:rsid w:val="00C673DB"/>
    <w:rsid w:val="00C6782E"/>
    <w:rsid w:val="00C67F8E"/>
    <w:rsid w:val="00C70122"/>
    <w:rsid w:val="00C7074D"/>
    <w:rsid w:val="00C714FD"/>
    <w:rsid w:val="00C71501"/>
    <w:rsid w:val="00C71610"/>
    <w:rsid w:val="00C718BA"/>
    <w:rsid w:val="00C721A1"/>
    <w:rsid w:val="00C72813"/>
    <w:rsid w:val="00C728EB"/>
    <w:rsid w:val="00C72E99"/>
    <w:rsid w:val="00C72EF3"/>
    <w:rsid w:val="00C739B6"/>
    <w:rsid w:val="00C73ABD"/>
    <w:rsid w:val="00C73D24"/>
    <w:rsid w:val="00C7452A"/>
    <w:rsid w:val="00C745ED"/>
    <w:rsid w:val="00C74DA0"/>
    <w:rsid w:val="00C74E56"/>
    <w:rsid w:val="00C75116"/>
    <w:rsid w:val="00C7556C"/>
    <w:rsid w:val="00C7582B"/>
    <w:rsid w:val="00C75E97"/>
    <w:rsid w:val="00C76544"/>
    <w:rsid w:val="00C767A0"/>
    <w:rsid w:val="00C76C17"/>
    <w:rsid w:val="00C7771B"/>
    <w:rsid w:val="00C779C3"/>
    <w:rsid w:val="00C8004D"/>
    <w:rsid w:val="00C8011D"/>
    <w:rsid w:val="00C80174"/>
    <w:rsid w:val="00C801F0"/>
    <w:rsid w:val="00C806E6"/>
    <w:rsid w:val="00C80CD6"/>
    <w:rsid w:val="00C80DB9"/>
    <w:rsid w:val="00C80DCE"/>
    <w:rsid w:val="00C81214"/>
    <w:rsid w:val="00C81729"/>
    <w:rsid w:val="00C81A06"/>
    <w:rsid w:val="00C81CA5"/>
    <w:rsid w:val="00C81DB6"/>
    <w:rsid w:val="00C825B0"/>
    <w:rsid w:val="00C827EA"/>
    <w:rsid w:val="00C82A53"/>
    <w:rsid w:val="00C830AE"/>
    <w:rsid w:val="00C830F9"/>
    <w:rsid w:val="00C835BA"/>
    <w:rsid w:val="00C8378E"/>
    <w:rsid w:val="00C8435C"/>
    <w:rsid w:val="00C847E8"/>
    <w:rsid w:val="00C849CC"/>
    <w:rsid w:val="00C85536"/>
    <w:rsid w:val="00C855FA"/>
    <w:rsid w:val="00C85CC6"/>
    <w:rsid w:val="00C85E8D"/>
    <w:rsid w:val="00C85F82"/>
    <w:rsid w:val="00C861EA"/>
    <w:rsid w:val="00C86209"/>
    <w:rsid w:val="00C868C1"/>
    <w:rsid w:val="00C86EFA"/>
    <w:rsid w:val="00C871C4"/>
    <w:rsid w:val="00C871C5"/>
    <w:rsid w:val="00C872C2"/>
    <w:rsid w:val="00C875BC"/>
    <w:rsid w:val="00C87666"/>
    <w:rsid w:val="00C87CC0"/>
    <w:rsid w:val="00C90974"/>
    <w:rsid w:val="00C90D80"/>
    <w:rsid w:val="00C9174D"/>
    <w:rsid w:val="00C92561"/>
    <w:rsid w:val="00C93034"/>
    <w:rsid w:val="00C93252"/>
    <w:rsid w:val="00C934F2"/>
    <w:rsid w:val="00C93858"/>
    <w:rsid w:val="00C93DB7"/>
    <w:rsid w:val="00C944AC"/>
    <w:rsid w:val="00C945DC"/>
    <w:rsid w:val="00C94CF1"/>
    <w:rsid w:val="00C94FDB"/>
    <w:rsid w:val="00C955DF"/>
    <w:rsid w:val="00C9597F"/>
    <w:rsid w:val="00C96572"/>
    <w:rsid w:val="00C96D7B"/>
    <w:rsid w:val="00C96E2A"/>
    <w:rsid w:val="00C973B8"/>
    <w:rsid w:val="00C9781B"/>
    <w:rsid w:val="00C97D12"/>
    <w:rsid w:val="00C97EF7"/>
    <w:rsid w:val="00CA04F8"/>
    <w:rsid w:val="00CA0CE3"/>
    <w:rsid w:val="00CA1735"/>
    <w:rsid w:val="00CA1B35"/>
    <w:rsid w:val="00CA1CC1"/>
    <w:rsid w:val="00CA2822"/>
    <w:rsid w:val="00CA29DF"/>
    <w:rsid w:val="00CA2BF9"/>
    <w:rsid w:val="00CA3500"/>
    <w:rsid w:val="00CA351D"/>
    <w:rsid w:val="00CA3D72"/>
    <w:rsid w:val="00CA3E49"/>
    <w:rsid w:val="00CA4426"/>
    <w:rsid w:val="00CA4652"/>
    <w:rsid w:val="00CA4EE6"/>
    <w:rsid w:val="00CA5603"/>
    <w:rsid w:val="00CA56EB"/>
    <w:rsid w:val="00CA5B79"/>
    <w:rsid w:val="00CA63EE"/>
    <w:rsid w:val="00CA6613"/>
    <w:rsid w:val="00CA68FF"/>
    <w:rsid w:val="00CA6F54"/>
    <w:rsid w:val="00CA72C4"/>
    <w:rsid w:val="00CA76AE"/>
    <w:rsid w:val="00CA7E45"/>
    <w:rsid w:val="00CA7EC5"/>
    <w:rsid w:val="00CB0C11"/>
    <w:rsid w:val="00CB137B"/>
    <w:rsid w:val="00CB188E"/>
    <w:rsid w:val="00CB18AC"/>
    <w:rsid w:val="00CB1BB9"/>
    <w:rsid w:val="00CB22D9"/>
    <w:rsid w:val="00CB24C5"/>
    <w:rsid w:val="00CB2CE7"/>
    <w:rsid w:val="00CB3261"/>
    <w:rsid w:val="00CB34F7"/>
    <w:rsid w:val="00CB3871"/>
    <w:rsid w:val="00CB44B5"/>
    <w:rsid w:val="00CB46A3"/>
    <w:rsid w:val="00CB4752"/>
    <w:rsid w:val="00CB4F96"/>
    <w:rsid w:val="00CB55E1"/>
    <w:rsid w:val="00CB5791"/>
    <w:rsid w:val="00CB6085"/>
    <w:rsid w:val="00CB6D69"/>
    <w:rsid w:val="00CB6F96"/>
    <w:rsid w:val="00CB704B"/>
    <w:rsid w:val="00CB7641"/>
    <w:rsid w:val="00CB7A44"/>
    <w:rsid w:val="00CB7A9D"/>
    <w:rsid w:val="00CB7EFF"/>
    <w:rsid w:val="00CB7FA0"/>
    <w:rsid w:val="00CC0068"/>
    <w:rsid w:val="00CC006B"/>
    <w:rsid w:val="00CC0148"/>
    <w:rsid w:val="00CC041B"/>
    <w:rsid w:val="00CC06D2"/>
    <w:rsid w:val="00CC07B3"/>
    <w:rsid w:val="00CC0B12"/>
    <w:rsid w:val="00CC0C68"/>
    <w:rsid w:val="00CC0DB5"/>
    <w:rsid w:val="00CC1C6F"/>
    <w:rsid w:val="00CC1C84"/>
    <w:rsid w:val="00CC2F09"/>
    <w:rsid w:val="00CC347F"/>
    <w:rsid w:val="00CC34EC"/>
    <w:rsid w:val="00CC37A6"/>
    <w:rsid w:val="00CC3945"/>
    <w:rsid w:val="00CC3A18"/>
    <w:rsid w:val="00CC3A77"/>
    <w:rsid w:val="00CC3E5B"/>
    <w:rsid w:val="00CC4088"/>
    <w:rsid w:val="00CC4D5F"/>
    <w:rsid w:val="00CC52FA"/>
    <w:rsid w:val="00CC5639"/>
    <w:rsid w:val="00CC569B"/>
    <w:rsid w:val="00CC5716"/>
    <w:rsid w:val="00CC5A94"/>
    <w:rsid w:val="00CC5B14"/>
    <w:rsid w:val="00CC5C79"/>
    <w:rsid w:val="00CC5F25"/>
    <w:rsid w:val="00CC61CE"/>
    <w:rsid w:val="00CC6405"/>
    <w:rsid w:val="00CC70FA"/>
    <w:rsid w:val="00CC719C"/>
    <w:rsid w:val="00CC755D"/>
    <w:rsid w:val="00CC765D"/>
    <w:rsid w:val="00CC792F"/>
    <w:rsid w:val="00CC7C39"/>
    <w:rsid w:val="00CC7DAD"/>
    <w:rsid w:val="00CD04EE"/>
    <w:rsid w:val="00CD05DF"/>
    <w:rsid w:val="00CD0735"/>
    <w:rsid w:val="00CD105E"/>
    <w:rsid w:val="00CD115C"/>
    <w:rsid w:val="00CD17C4"/>
    <w:rsid w:val="00CD23FA"/>
    <w:rsid w:val="00CD28F5"/>
    <w:rsid w:val="00CD3883"/>
    <w:rsid w:val="00CD4A2E"/>
    <w:rsid w:val="00CD4AE8"/>
    <w:rsid w:val="00CD4C3D"/>
    <w:rsid w:val="00CD50ED"/>
    <w:rsid w:val="00CD51FD"/>
    <w:rsid w:val="00CD5B41"/>
    <w:rsid w:val="00CD5C71"/>
    <w:rsid w:val="00CD5DEE"/>
    <w:rsid w:val="00CD6243"/>
    <w:rsid w:val="00CD62D4"/>
    <w:rsid w:val="00CD6AFF"/>
    <w:rsid w:val="00CD6CBB"/>
    <w:rsid w:val="00CD6CED"/>
    <w:rsid w:val="00CD7168"/>
    <w:rsid w:val="00CD72AE"/>
    <w:rsid w:val="00CD736C"/>
    <w:rsid w:val="00CE01B4"/>
    <w:rsid w:val="00CE026B"/>
    <w:rsid w:val="00CE0432"/>
    <w:rsid w:val="00CE05F8"/>
    <w:rsid w:val="00CE062D"/>
    <w:rsid w:val="00CE0A5C"/>
    <w:rsid w:val="00CE0EC0"/>
    <w:rsid w:val="00CE1443"/>
    <w:rsid w:val="00CE1503"/>
    <w:rsid w:val="00CE17A1"/>
    <w:rsid w:val="00CE1B30"/>
    <w:rsid w:val="00CE1EF8"/>
    <w:rsid w:val="00CE2108"/>
    <w:rsid w:val="00CE2206"/>
    <w:rsid w:val="00CE22FA"/>
    <w:rsid w:val="00CE2654"/>
    <w:rsid w:val="00CE2702"/>
    <w:rsid w:val="00CE2A72"/>
    <w:rsid w:val="00CE2C29"/>
    <w:rsid w:val="00CE2C90"/>
    <w:rsid w:val="00CE3659"/>
    <w:rsid w:val="00CE3670"/>
    <w:rsid w:val="00CE36E4"/>
    <w:rsid w:val="00CE496E"/>
    <w:rsid w:val="00CE595B"/>
    <w:rsid w:val="00CE66B8"/>
    <w:rsid w:val="00CE7066"/>
    <w:rsid w:val="00CE70C6"/>
    <w:rsid w:val="00CE728D"/>
    <w:rsid w:val="00CE72FA"/>
    <w:rsid w:val="00CE7834"/>
    <w:rsid w:val="00CE7D83"/>
    <w:rsid w:val="00CF0392"/>
    <w:rsid w:val="00CF04E9"/>
    <w:rsid w:val="00CF06AE"/>
    <w:rsid w:val="00CF1341"/>
    <w:rsid w:val="00CF1AAA"/>
    <w:rsid w:val="00CF1B60"/>
    <w:rsid w:val="00CF24C5"/>
    <w:rsid w:val="00CF2B70"/>
    <w:rsid w:val="00CF2E1A"/>
    <w:rsid w:val="00CF30AA"/>
    <w:rsid w:val="00CF3387"/>
    <w:rsid w:val="00CF3748"/>
    <w:rsid w:val="00CF3B22"/>
    <w:rsid w:val="00CF3D66"/>
    <w:rsid w:val="00CF3EB0"/>
    <w:rsid w:val="00CF3F87"/>
    <w:rsid w:val="00CF4A83"/>
    <w:rsid w:val="00CF4C18"/>
    <w:rsid w:val="00CF4CA1"/>
    <w:rsid w:val="00CF4EDA"/>
    <w:rsid w:val="00CF54B1"/>
    <w:rsid w:val="00CF5787"/>
    <w:rsid w:val="00CF5A95"/>
    <w:rsid w:val="00CF5E59"/>
    <w:rsid w:val="00CF627F"/>
    <w:rsid w:val="00CF6D03"/>
    <w:rsid w:val="00CF6D37"/>
    <w:rsid w:val="00CF6D50"/>
    <w:rsid w:val="00CF75EB"/>
    <w:rsid w:val="00D01492"/>
    <w:rsid w:val="00D01758"/>
    <w:rsid w:val="00D01848"/>
    <w:rsid w:val="00D01AE4"/>
    <w:rsid w:val="00D01D5D"/>
    <w:rsid w:val="00D02AF6"/>
    <w:rsid w:val="00D02E82"/>
    <w:rsid w:val="00D030F9"/>
    <w:rsid w:val="00D03433"/>
    <w:rsid w:val="00D03B13"/>
    <w:rsid w:val="00D03FF9"/>
    <w:rsid w:val="00D0415C"/>
    <w:rsid w:val="00D041F9"/>
    <w:rsid w:val="00D043D8"/>
    <w:rsid w:val="00D047D1"/>
    <w:rsid w:val="00D04A17"/>
    <w:rsid w:val="00D050C2"/>
    <w:rsid w:val="00D052AF"/>
    <w:rsid w:val="00D05433"/>
    <w:rsid w:val="00D056AF"/>
    <w:rsid w:val="00D057E1"/>
    <w:rsid w:val="00D05C45"/>
    <w:rsid w:val="00D06042"/>
    <w:rsid w:val="00D06073"/>
    <w:rsid w:val="00D06170"/>
    <w:rsid w:val="00D065AA"/>
    <w:rsid w:val="00D07352"/>
    <w:rsid w:val="00D078B3"/>
    <w:rsid w:val="00D079CB"/>
    <w:rsid w:val="00D07AE2"/>
    <w:rsid w:val="00D10A3C"/>
    <w:rsid w:val="00D11145"/>
    <w:rsid w:val="00D111F0"/>
    <w:rsid w:val="00D1202D"/>
    <w:rsid w:val="00D12497"/>
    <w:rsid w:val="00D12D38"/>
    <w:rsid w:val="00D135C8"/>
    <w:rsid w:val="00D1374A"/>
    <w:rsid w:val="00D1379E"/>
    <w:rsid w:val="00D1388A"/>
    <w:rsid w:val="00D13D36"/>
    <w:rsid w:val="00D141F3"/>
    <w:rsid w:val="00D14304"/>
    <w:rsid w:val="00D148C2"/>
    <w:rsid w:val="00D14FAB"/>
    <w:rsid w:val="00D15117"/>
    <w:rsid w:val="00D153BA"/>
    <w:rsid w:val="00D156AF"/>
    <w:rsid w:val="00D15B79"/>
    <w:rsid w:val="00D15FA8"/>
    <w:rsid w:val="00D169D2"/>
    <w:rsid w:val="00D16CDC"/>
    <w:rsid w:val="00D1761A"/>
    <w:rsid w:val="00D202D5"/>
    <w:rsid w:val="00D20670"/>
    <w:rsid w:val="00D20813"/>
    <w:rsid w:val="00D214AF"/>
    <w:rsid w:val="00D214D9"/>
    <w:rsid w:val="00D2157D"/>
    <w:rsid w:val="00D2166F"/>
    <w:rsid w:val="00D21A43"/>
    <w:rsid w:val="00D22AF0"/>
    <w:rsid w:val="00D22C9B"/>
    <w:rsid w:val="00D22E0B"/>
    <w:rsid w:val="00D231F7"/>
    <w:rsid w:val="00D2337F"/>
    <w:rsid w:val="00D23795"/>
    <w:rsid w:val="00D23C19"/>
    <w:rsid w:val="00D24017"/>
    <w:rsid w:val="00D241BF"/>
    <w:rsid w:val="00D243B2"/>
    <w:rsid w:val="00D24AE6"/>
    <w:rsid w:val="00D2522B"/>
    <w:rsid w:val="00D25A05"/>
    <w:rsid w:val="00D2604D"/>
    <w:rsid w:val="00D2642D"/>
    <w:rsid w:val="00D265B8"/>
    <w:rsid w:val="00D26BD7"/>
    <w:rsid w:val="00D26D2A"/>
    <w:rsid w:val="00D26D5E"/>
    <w:rsid w:val="00D26E73"/>
    <w:rsid w:val="00D272D7"/>
    <w:rsid w:val="00D27712"/>
    <w:rsid w:val="00D2782F"/>
    <w:rsid w:val="00D278A7"/>
    <w:rsid w:val="00D27A90"/>
    <w:rsid w:val="00D27B4C"/>
    <w:rsid w:val="00D302F2"/>
    <w:rsid w:val="00D3058D"/>
    <w:rsid w:val="00D308DD"/>
    <w:rsid w:val="00D30AC3"/>
    <w:rsid w:val="00D30E2E"/>
    <w:rsid w:val="00D313CC"/>
    <w:rsid w:val="00D3152F"/>
    <w:rsid w:val="00D31581"/>
    <w:rsid w:val="00D31675"/>
    <w:rsid w:val="00D318BF"/>
    <w:rsid w:val="00D323E8"/>
    <w:rsid w:val="00D32738"/>
    <w:rsid w:val="00D32DAC"/>
    <w:rsid w:val="00D33208"/>
    <w:rsid w:val="00D33505"/>
    <w:rsid w:val="00D33761"/>
    <w:rsid w:val="00D33E11"/>
    <w:rsid w:val="00D3401E"/>
    <w:rsid w:val="00D34A1A"/>
    <w:rsid w:val="00D35221"/>
    <w:rsid w:val="00D352BB"/>
    <w:rsid w:val="00D35930"/>
    <w:rsid w:val="00D35B5E"/>
    <w:rsid w:val="00D35C9B"/>
    <w:rsid w:val="00D35DA5"/>
    <w:rsid w:val="00D35F65"/>
    <w:rsid w:val="00D36100"/>
    <w:rsid w:val="00D363B5"/>
    <w:rsid w:val="00D3729B"/>
    <w:rsid w:val="00D37A86"/>
    <w:rsid w:val="00D37B05"/>
    <w:rsid w:val="00D37D46"/>
    <w:rsid w:val="00D37DA6"/>
    <w:rsid w:val="00D37EA8"/>
    <w:rsid w:val="00D40185"/>
    <w:rsid w:val="00D40D99"/>
    <w:rsid w:val="00D410F5"/>
    <w:rsid w:val="00D41DC2"/>
    <w:rsid w:val="00D42070"/>
    <w:rsid w:val="00D42121"/>
    <w:rsid w:val="00D42998"/>
    <w:rsid w:val="00D42FB4"/>
    <w:rsid w:val="00D4387C"/>
    <w:rsid w:val="00D43E83"/>
    <w:rsid w:val="00D43F4C"/>
    <w:rsid w:val="00D4411C"/>
    <w:rsid w:val="00D4413B"/>
    <w:rsid w:val="00D4484F"/>
    <w:rsid w:val="00D44895"/>
    <w:rsid w:val="00D44AD5"/>
    <w:rsid w:val="00D44AFA"/>
    <w:rsid w:val="00D44F31"/>
    <w:rsid w:val="00D4592B"/>
    <w:rsid w:val="00D45944"/>
    <w:rsid w:val="00D45E2B"/>
    <w:rsid w:val="00D45FC2"/>
    <w:rsid w:val="00D4619E"/>
    <w:rsid w:val="00D4692F"/>
    <w:rsid w:val="00D469E6"/>
    <w:rsid w:val="00D46A26"/>
    <w:rsid w:val="00D47248"/>
    <w:rsid w:val="00D47AA6"/>
    <w:rsid w:val="00D47F9E"/>
    <w:rsid w:val="00D5002A"/>
    <w:rsid w:val="00D50186"/>
    <w:rsid w:val="00D50C5A"/>
    <w:rsid w:val="00D50D2F"/>
    <w:rsid w:val="00D50EE5"/>
    <w:rsid w:val="00D50F4F"/>
    <w:rsid w:val="00D518FE"/>
    <w:rsid w:val="00D5193E"/>
    <w:rsid w:val="00D519BC"/>
    <w:rsid w:val="00D51AFC"/>
    <w:rsid w:val="00D51E08"/>
    <w:rsid w:val="00D52223"/>
    <w:rsid w:val="00D525B0"/>
    <w:rsid w:val="00D525F4"/>
    <w:rsid w:val="00D52A94"/>
    <w:rsid w:val="00D53594"/>
    <w:rsid w:val="00D538D4"/>
    <w:rsid w:val="00D54021"/>
    <w:rsid w:val="00D545B1"/>
    <w:rsid w:val="00D54653"/>
    <w:rsid w:val="00D546B3"/>
    <w:rsid w:val="00D54A57"/>
    <w:rsid w:val="00D54B09"/>
    <w:rsid w:val="00D54B79"/>
    <w:rsid w:val="00D54BB0"/>
    <w:rsid w:val="00D54D04"/>
    <w:rsid w:val="00D54E01"/>
    <w:rsid w:val="00D55265"/>
    <w:rsid w:val="00D55676"/>
    <w:rsid w:val="00D557E5"/>
    <w:rsid w:val="00D55858"/>
    <w:rsid w:val="00D55DA4"/>
    <w:rsid w:val="00D5637A"/>
    <w:rsid w:val="00D566B7"/>
    <w:rsid w:val="00D56713"/>
    <w:rsid w:val="00D56C4F"/>
    <w:rsid w:val="00D56DE7"/>
    <w:rsid w:val="00D57517"/>
    <w:rsid w:val="00D57DE7"/>
    <w:rsid w:val="00D60454"/>
    <w:rsid w:val="00D60A43"/>
    <w:rsid w:val="00D60B04"/>
    <w:rsid w:val="00D60CB0"/>
    <w:rsid w:val="00D60DF1"/>
    <w:rsid w:val="00D60EA4"/>
    <w:rsid w:val="00D610F9"/>
    <w:rsid w:val="00D611C5"/>
    <w:rsid w:val="00D6158E"/>
    <w:rsid w:val="00D616F8"/>
    <w:rsid w:val="00D61F4A"/>
    <w:rsid w:val="00D62429"/>
    <w:rsid w:val="00D6251E"/>
    <w:rsid w:val="00D62924"/>
    <w:rsid w:val="00D62ACE"/>
    <w:rsid w:val="00D62B3E"/>
    <w:rsid w:val="00D62E6D"/>
    <w:rsid w:val="00D6336B"/>
    <w:rsid w:val="00D6353C"/>
    <w:rsid w:val="00D63C1F"/>
    <w:rsid w:val="00D63D68"/>
    <w:rsid w:val="00D64513"/>
    <w:rsid w:val="00D645F1"/>
    <w:rsid w:val="00D6515E"/>
    <w:rsid w:val="00D652DA"/>
    <w:rsid w:val="00D65C9E"/>
    <w:rsid w:val="00D65F7D"/>
    <w:rsid w:val="00D66053"/>
    <w:rsid w:val="00D66838"/>
    <w:rsid w:val="00D6687D"/>
    <w:rsid w:val="00D66940"/>
    <w:rsid w:val="00D66A38"/>
    <w:rsid w:val="00D67042"/>
    <w:rsid w:val="00D67496"/>
    <w:rsid w:val="00D67A18"/>
    <w:rsid w:val="00D70121"/>
    <w:rsid w:val="00D70535"/>
    <w:rsid w:val="00D70C37"/>
    <w:rsid w:val="00D71161"/>
    <w:rsid w:val="00D71A30"/>
    <w:rsid w:val="00D72581"/>
    <w:rsid w:val="00D729BD"/>
    <w:rsid w:val="00D72AC2"/>
    <w:rsid w:val="00D73234"/>
    <w:rsid w:val="00D73511"/>
    <w:rsid w:val="00D73713"/>
    <w:rsid w:val="00D737EE"/>
    <w:rsid w:val="00D73B32"/>
    <w:rsid w:val="00D741D4"/>
    <w:rsid w:val="00D746BE"/>
    <w:rsid w:val="00D74F83"/>
    <w:rsid w:val="00D75193"/>
    <w:rsid w:val="00D75269"/>
    <w:rsid w:val="00D75363"/>
    <w:rsid w:val="00D75684"/>
    <w:rsid w:val="00D75DA1"/>
    <w:rsid w:val="00D75E19"/>
    <w:rsid w:val="00D76270"/>
    <w:rsid w:val="00D764E9"/>
    <w:rsid w:val="00D769C3"/>
    <w:rsid w:val="00D77141"/>
    <w:rsid w:val="00D77808"/>
    <w:rsid w:val="00D77EBE"/>
    <w:rsid w:val="00D80361"/>
    <w:rsid w:val="00D80C53"/>
    <w:rsid w:val="00D819E1"/>
    <w:rsid w:val="00D81DBA"/>
    <w:rsid w:val="00D82077"/>
    <w:rsid w:val="00D8247E"/>
    <w:rsid w:val="00D82FF7"/>
    <w:rsid w:val="00D83051"/>
    <w:rsid w:val="00D8306C"/>
    <w:rsid w:val="00D8320C"/>
    <w:rsid w:val="00D84361"/>
    <w:rsid w:val="00D84408"/>
    <w:rsid w:val="00D84B49"/>
    <w:rsid w:val="00D8520A"/>
    <w:rsid w:val="00D85698"/>
    <w:rsid w:val="00D85CBF"/>
    <w:rsid w:val="00D860CC"/>
    <w:rsid w:val="00D8634C"/>
    <w:rsid w:val="00D8641B"/>
    <w:rsid w:val="00D876E5"/>
    <w:rsid w:val="00D90106"/>
    <w:rsid w:val="00D90159"/>
    <w:rsid w:val="00D90EDC"/>
    <w:rsid w:val="00D91844"/>
    <w:rsid w:val="00D91C62"/>
    <w:rsid w:val="00D91D2B"/>
    <w:rsid w:val="00D922D0"/>
    <w:rsid w:val="00D92466"/>
    <w:rsid w:val="00D925D8"/>
    <w:rsid w:val="00D92BCE"/>
    <w:rsid w:val="00D92D0B"/>
    <w:rsid w:val="00D92EEC"/>
    <w:rsid w:val="00D92FE9"/>
    <w:rsid w:val="00D9319A"/>
    <w:rsid w:val="00D93485"/>
    <w:rsid w:val="00D9351E"/>
    <w:rsid w:val="00D93B0E"/>
    <w:rsid w:val="00D93C0A"/>
    <w:rsid w:val="00D93DCC"/>
    <w:rsid w:val="00D94A8D"/>
    <w:rsid w:val="00D94AF8"/>
    <w:rsid w:val="00D94E96"/>
    <w:rsid w:val="00D94F10"/>
    <w:rsid w:val="00D94FCF"/>
    <w:rsid w:val="00D9506D"/>
    <w:rsid w:val="00D95C82"/>
    <w:rsid w:val="00D95E9D"/>
    <w:rsid w:val="00D95FCF"/>
    <w:rsid w:val="00D96173"/>
    <w:rsid w:val="00D961D8"/>
    <w:rsid w:val="00D96564"/>
    <w:rsid w:val="00D96C45"/>
    <w:rsid w:val="00D96C90"/>
    <w:rsid w:val="00D971F1"/>
    <w:rsid w:val="00D97917"/>
    <w:rsid w:val="00D97B6A"/>
    <w:rsid w:val="00D97DE2"/>
    <w:rsid w:val="00DA0AA6"/>
    <w:rsid w:val="00DA0DDC"/>
    <w:rsid w:val="00DA0F7C"/>
    <w:rsid w:val="00DA1A1A"/>
    <w:rsid w:val="00DA1D40"/>
    <w:rsid w:val="00DA1DDB"/>
    <w:rsid w:val="00DA1EE6"/>
    <w:rsid w:val="00DA23B4"/>
    <w:rsid w:val="00DA29DA"/>
    <w:rsid w:val="00DA2F8E"/>
    <w:rsid w:val="00DA3141"/>
    <w:rsid w:val="00DA3245"/>
    <w:rsid w:val="00DA3859"/>
    <w:rsid w:val="00DA3D48"/>
    <w:rsid w:val="00DA4323"/>
    <w:rsid w:val="00DA44CE"/>
    <w:rsid w:val="00DA5F06"/>
    <w:rsid w:val="00DA661A"/>
    <w:rsid w:val="00DA6628"/>
    <w:rsid w:val="00DA69E8"/>
    <w:rsid w:val="00DA6C44"/>
    <w:rsid w:val="00DA73D8"/>
    <w:rsid w:val="00DB0434"/>
    <w:rsid w:val="00DB0EE8"/>
    <w:rsid w:val="00DB1014"/>
    <w:rsid w:val="00DB121D"/>
    <w:rsid w:val="00DB128C"/>
    <w:rsid w:val="00DB12E7"/>
    <w:rsid w:val="00DB1F98"/>
    <w:rsid w:val="00DB2109"/>
    <w:rsid w:val="00DB215F"/>
    <w:rsid w:val="00DB24D8"/>
    <w:rsid w:val="00DB2703"/>
    <w:rsid w:val="00DB3266"/>
    <w:rsid w:val="00DB3321"/>
    <w:rsid w:val="00DB3625"/>
    <w:rsid w:val="00DB3D04"/>
    <w:rsid w:val="00DB3D61"/>
    <w:rsid w:val="00DB4483"/>
    <w:rsid w:val="00DB46D5"/>
    <w:rsid w:val="00DB47C2"/>
    <w:rsid w:val="00DB4DB3"/>
    <w:rsid w:val="00DB5570"/>
    <w:rsid w:val="00DB5BDB"/>
    <w:rsid w:val="00DB63C7"/>
    <w:rsid w:val="00DB65A6"/>
    <w:rsid w:val="00DB6832"/>
    <w:rsid w:val="00DB7C44"/>
    <w:rsid w:val="00DB7E6D"/>
    <w:rsid w:val="00DC0341"/>
    <w:rsid w:val="00DC08FF"/>
    <w:rsid w:val="00DC0F47"/>
    <w:rsid w:val="00DC106C"/>
    <w:rsid w:val="00DC11CF"/>
    <w:rsid w:val="00DC1634"/>
    <w:rsid w:val="00DC1AB0"/>
    <w:rsid w:val="00DC22A4"/>
    <w:rsid w:val="00DC2C26"/>
    <w:rsid w:val="00DC2EDF"/>
    <w:rsid w:val="00DC3CC6"/>
    <w:rsid w:val="00DC3FFA"/>
    <w:rsid w:val="00DC489D"/>
    <w:rsid w:val="00DC4B08"/>
    <w:rsid w:val="00DC4B19"/>
    <w:rsid w:val="00DC52DC"/>
    <w:rsid w:val="00DC53FE"/>
    <w:rsid w:val="00DC57CD"/>
    <w:rsid w:val="00DC5975"/>
    <w:rsid w:val="00DC61F0"/>
    <w:rsid w:val="00DC6E91"/>
    <w:rsid w:val="00DC7378"/>
    <w:rsid w:val="00DD00BC"/>
    <w:rsid w:val="00DD033D"/>
    <w:rsid w:val="00DD06EA"/>
    <w:rsid w:val="00DD0796"/>
    <w:rsid w:val="00DD0952"/>
    <w:rsid w:val="00DD0E14"/>
    <w:rsid w:val="00DD1527"/>
    <w:rsid w:val="00DD1ACD"/>
    <w:rsid w:val="00DD2435"/>
    <w:rsid w:val="00DD2A34"/>
    <w:rsid w:val="00DD3219"/>
    <w:rsid w:val="00DD33AE"/>
    <w:rsid w:val="00DD3579"/>
    <w:rsid w:val="00DD38E5"/>
    <w:rsid w:val="00DD40EA"/>
    <w:rsid w:val="00DD4471"/>
    <w:rsid w:val="00DD44A9"/>
    <w:rsid w:val="00DD4766"/>
    <w:rsid w:val="00DD5207"/>
    <w:rsid w:val="00DD5455"/>
    <w:rsid w:val="00DD5B94"/>
    <w:rsid w:val="00DD5BDF"/>
    <w:rsid w:val="00DD5C34"/>
    <w:rsid w:val="00DD613F"/>
    <w:rsid w:val="00DD63D3"/>
    <w:rsid w:val="00DD66AC"/>
    <w:rsid w:val="00DD74DA"/>
    <w:rsid w:val="00DD7EF2"/>
    <w:rsid w:val="00DE044C"/>
    <w:rsid w:val="00DE0631"/>
    <w:rsid w:val="00DE083B"/>
    <w:rsid w:val="00DE08D2"/>
    <w:rsid w:val="00DE1625"/>
    <w:rsid w:val="00DE1C1D"/>
    <w:rsid w:val="00DE23D6"/>
    <w:rsid w:val="00DE2A2D"/>
    <w:rsid w:val="00DE2B27"/>
    <w:rsid w:val="00DE2EFA"/>
    <w:rsid w:val="00DE3060"/>
    <w:rsid w:val="00DE3AE3"/>
    <w:rsid w:val="00DE3EA8"/>
    <w:rsid w:val="00DE4134"/>
    <w:rsid w:val="00DE46BE"/>
    <w:rsid w:val="00DE47EE"/>
    <w:rsid w:val="00DE4A69"/>
    <w:rsid w:val="00DE52AF"/>
    <w:rsid w:val="00DE5335"/>
    <w:rsid w:val="00DE5874"/>
    <w:rsid w:val="00DE5C0E"/>
    <w:rsid w:val="00DE5C69"/>
    <w:rsid w:val="00DE6129"/>
    <w:rsid w:val="00DE6157"/>
    <w:rsid w:val="00DE63F0"/>
    <w:rsid w:val="00DE69A4"/>
    <w:rsid w:val="00DE69DC"/>
    <w:rsid w:val="00DE6B1C"/>
    <w:rsid w:val="00DE74A9"/>
    <w:rsid w:val="00DE79E4"/>
    <w:rsid w:val="00DE7FCD"/>
    <w:rsid w:val="00DE7FD7"/>
    <w:rsid w:val="00DF0210"/>
    <w:rsid w:val="00DF0AAF"/>
    <w:rsid w:val="00DF0B48"/>
    <w:rsid w:val="00DF0C30"/>
    <w:rsid w:val="00DF1212"/>
    <w:rsid w:val="00DF1827"/>
    <w:rsid w:val="00DF1E66"/>
    <w:rsid w:val="00DF1E76"/>
    <w:rsid w:val="00DF20E4"/>
    <w:rsid w:val="00DF2145"/>
    <w:rsid w:val="00DF22D4"/>
    <w:rsid w:val="00DF2EE6"/>
    <w:rsid w:val="00DF31D6"/>
    <w:rsid w:val="00DF3408"/>
    <w:rsid w:val="00DF35B7"/>
    <w:rsid w:val="00DF41CB"/>
    <w:rsid w:val="00DF45FA"/>
    <w:rsid w:val="00DF4A4D"/>
    <w:rsid w:val="00DF4AAE"/>
    <w:rsid w:val="00DF543F"/>
    <w:rsid w:val="00DF5521"/>
    <w:rsid w:val="00DF55E4"/>
    <w:rsid w:val="00DF5AE5"/>
    <w:rsid w:val="00DF5BD5"/>
    <w:rsid w:val="00DF5D98"/>
    <w:rsid w:val="00DF5DB6"/>
    <w:rsid w:val="00DF5E38"/>
    <w:rsid w:val="00DF633D"/>
    <w:rsid w:val="00DF6CDC"/>
    <w:rsid w:val="00DF70A5"/>
    <w:rsid w:val="00DF70AE"/>
    <w:rsid w:val="00DF7342"/>
    <w:rsid w:val="00DF7498"/>
    <w:rsid w:val="00DF751D"/>
    <w:rsid w:val="00DF7FFC"/>
    <w:rsid w:val="00E00121"/>
    <w:rsid w:val="00E00401"/>
    <w:rsid w:val="00E00D11"/>
    <w:rsid w:val="00E0105A"/>
    <w:rsid w:val="00E012CD"/>
    <w:rsid w:val="00E0152A"/>
    <w:rsid w:val="00E01882"/>
    <w:rsid w:val="00E01F47"/>
    <w:rsid w:val="00E020CF"/>
    <w:rsid w:val="00E027C3"/>
    <w:rsid w:val="00E0313D"/>
    <w:rsid w:val="00E032D4"/>
    <w:rsid w:val="00E033EF"/>
    <w:rsid w:val="00E03502"/>
    <w:rsid w:val="00E038F7"/>
    <w:rsid w:val="00E0399C"/>
    <w:rsid w:val="00E04037"/>
    <w:rsid w:val="00E041CA"/>
    <w:rsid w:val="00E04796"/>
    <w:rsid w:val="00E04C7F"/>
    <w:rsid w:val="00E05359"/>
    <w:rsid w:val="00E05569"/>
    <w:rsid w:val="00E0587C"/>
    <w:rsid w:val="00E058FD"/>
    <w:rsid w:val="00E05BFB"/>
    <w:rsid w:val="00E06052"/>
    <w:rsid w:val="00E06139"/>
    <w:rsid w:val="00E069CD"/>
    <w:rsid w:val="00E06AB5"/>
    <w:rsid w:val="00E06EC7"/>
    <w:rsid w:val="00E07657"/>
    <w:rsid w:val="00E078EE"/>
    <w:rsid w:val="00E0790B"/>
    <w:rsid w:val="00E10398"/>
    <w:rsid w:val="00E10960"/>
    <w:rsid w:val="00E111EF"/>
    <w:rsid w:val="00E11299"/>
    <w:rsid w:val="00E1272E"/>
    <w:rsid w:val="00E12C6C"/>
    <w:rsid w:val="00E12D51"/>
    <w:rsid w:val="00E12F8B"/>
    <w:rsid w:val="00E133EE"/>
    <w:rsid w:val="00E136DD"/>
    <w:rsid w:val="00E13D22"/>
    <w:rsid w:val="00E13FE9"/>
    <w:rsid w:val="00E144F1"/>
    <w:rsid w:val="00E14F74"/>
    <w:rsid w:val="00E150B1"/>
    <w:rsid w:val="00E154CE"/>
    <w:rsid w:val="00E155BE"/>
    <w:rsid w:val="00E16333"/>
    <w:rsid w:val="00E16654"/>
    <w:rsid w:val="00E1674D"/>
    <w:rsid w:val="00E16EB5"/>
    <w:rsid w:val="00E171F0"/>
    <w:rsid w:val="00E17506"/>
    <w:rsid w:val="00E17575"/>
    <w:rsid w:val="00E1797C"/>
    <w:rsid w:val="00E17DEE"/>
    <w:rsid w:val="00E17FA6"/>
    <w:rsid w:val="00E20318"/>
    <w:rsid w:val="00E2076D"/>
    <w:rsid w:val="00E21099"/>
    <w:rsid w:val="00E21255"/>
    <w:rsid w:val="00E212D0"/>
    <w:rsid w:val="00E215B4"/>
    <w:rsid w:val="00E21BFA"/>
    <w:rsid w:val="00E21E34"/>
    <w:rsid w:val="00E21F68"/>
    <w:rsid w:val="00E22109"/>
    <w:rsid w:val="00E22609"/>
    <w:rsid w:val="00E22A72"/>
    <w:rsid w:val="00E2301A"/>
    <w:rsid w:val="00E2341A"/>
    <w:rsid w:val="00E24899"/>
    <w:rsid w:val="00E248B5"/>
    <w:rsid w:val="00E251F5"/>
    <w:rsid w:val="00E258D0"/>
    <w:rsid w:val="00E25E95"/>
    <w:rsid w:val="00E26A71"/>
    <w:rsid w:val="00E26E19"/>
    <w:rsid w:val="00E272AB"/>
    <w:rsid w:val="00E27505"/>
    <w:rsid w:val="00E2762B"/>
    <w:rsid w:val="00E278C3"/>
    <w:rsid w:val="00E2796C"/>
    <w:rsid w:val="00E27972"/>
    <w:rsid w:val="00E27990"/>
    <w:rsid w:val="00E27D5B"/>
    <w:rsid w:val="00E3003C"/>
    <w:rsid w:val="00E304D4"/>
    <w:rsid w:val="00E30ADE"/>
    <w:rsid w:val="00E30B00"/>
    <w:rsid w:val="00E30B85"/>
    <w:rsid w:val="00E30F1E"/>
    <w:rsid w:val="00E31208"/>
    <w:rsid w:val="00E3145E"/>
    <w:rsid w:val="00E32468"/>
    <w:rsid w:val="00E32F0D"/>
    <w:rsid w:val="00E33BC2"/>
    <w:rsid w:val="00E33E21"/>
    <w:rsid w:val="00E33EF6"/>
    <w:rsid w:val="00E3400A"/>
    <w:rsid w:val="00E34204"/>
    <w:rsid w:val="00E350E9"/>
    <w:rsid w:val="00E3527A"/>
    <w:rsid w:val="00E35541"/>
    <w:rsid w:val="00E35CB0"/>
    <w:rsid w:val="00E35EB8"/>
    <w:rsid w:val="00E3668D"/>
    <w:rsid w:val="00E36990"/>
    <w:rsid w:val="00E36A99"/>
    <w:rsid w:val="00E36BBE"/>
    <w:rsid w:val="00E37822"/>
    <w:rsid w:val="00E37975"/>
    <w:rsid w:val="00E40146"/>
    <w:rsid w:val="00E40312"/>
    <w:rsid w:val="00E409BE"/>
    <w:rsid w:val="00E40C04"/>
    <w:rsid w:val="00E40C6E"/>
    <w:rsid w:val="00E41432"/>
    <w:rsid w:val="00E415E7"/>
    <w:rsid w:val="00E4163D"/>
    <w:rsid w:val="00E41664"/>
    <w:rsid w:val="00E41D73"/>
    <w:rsid w:val="00E41DD4"/>
    <w:rsid w:val="00E4277E"/>
    <w:rsid w:val="00E42D57"/>
    <w:rsid w:val="00E43518"/>
    <w:rsid w:val="00E436C5"/>
    <w:rsid w:val="00E442D0"/>
    <w:rsid w:val="00E45081"/>
    <w:rsid w:val="00E456FF"/>
    <w:rsid w:val="00E45728"/>
    <w:rsid w:val="00E459FE"/>
    <w:rsid w:val="00E45B38"/>
    <w:rsid w:val="00E466C5"/>
    <w:rsid w:val="00E466D3"/>
    <w:rsid w:val="00E47608"/>
    <w:rsid w:val="00E477C0"/>
    <w:rsid w:val="00E47A9B"/>
    <w:rsid w:val="00E47C02"/>
    <w:rsid w:val="00E50053"/>
    <w:rsid w:val="00E50641"/>
    <w:rsid w:val="00E50683"/>
    <w:rsid w:val="00E5092A"/>
    <w:rsid w:val="00E51309"/>
    <w:rsid w:val="00E515F9"/>
    <w:rsid w:val="00E51880"/>
    <w:rsid w:val="00E5233A"/>
    <w:rsid w:val="00E52E91"/>
    <w:rsid w:val="00E52F2B"/>
    <w:rsid w:val="00E536D9"/>
    <w:rsid w:val="00E53919"/>
    <w:rsid w:val="00E53962"/>
    <w:rsid w:val="00E539A8"/>
    <w:rsid w:val="00E539FB"/>
    <w:rsid w:val="00E53AD0"/>
    <w:rsid w:val="00E53F6A"/>
    <w:rsid w:val="00E54891"/>
    <w:rsid w:val="00E54DE5"/>
    <w:rsid w:val="00E55947"/>
    <w:rsid w:val="00E55A73"/>
    <w:rsid w:val="00E55C45"/>
    <w:rsid w:val="00E562A5"/>
    <w:rsid w:val="00E56410"/>
    <w:rsid w:val="00E5643D"/>
    <w:rsid w:val="00E5651B"/>
    <w:rsid w:val="00E568CE"/>
    <w:rsid w:val="00E56D59"/>
    <w:rsid w:val="00E56DDD"/>
    <w:rsid w:val="00E56F29"/>
    <w:rsid w:val="00E56F87"/>
    <w:rsid w:val="00E578E5"/>
    <w:rsid w:val="00E579E0"/>
    <w:rsid w:val="00E601A5"/>
    <w:rsid w:val="00E60625"/>
    <w:rsid w:val="00E61143"/>
    <w:rsid w:val="00E61510"/>
    <w:rsid w:val="00E6191D"/>
    <w:rsid w:val="00E61ACF"/>
    <w:rsid w:val="00E61B9F"/>
    <w:rsid w:val="00E625CE"/>
    <w:rsid w:val="00E63543"/>
    <w:rsid w:val="00E637EC"/>
    <w:rsid w:val="00E63BD4"/>
    <w:rsid w:val="00E63CA2"/>
    <w:rsid w:val="00E640BA"/>
    <w:rsid w:val="00E64786"/>
    <w:rsid w:val="00E64859"/>
    <w:rsid w:val="00E64BC6"/>
    <w:rsid w:val="00E64D80"/>
    <w:rsid w:val="00E64F53"/>
    <w:rsid w:val="00E650C8"/>
    <w:rsid w:val="00E6546E"/>
    <w:rsid w:val="00E65AA6"/>
    <w:rsid w:val="00E65B76"/>
    <w:rsid w:val="00E66CE3"/>
    <w:rsid w:val="00E678AE"/>
    <w:rsid w:val="00E67A5C"/>
    <w:rsid w:val="00E67F57"/>
    <w:rsid w:val="00E7047B"/>
    <w:rsid w:val="00E70D23"/>
    <w:rsid w:val="00E70F83"/>
    <w:rsid w:val="00E713F6"/>
    <w:rsid w:val="00E71F31"/>
    <w:rsid w:val="00E71FE3"/>
    <w:rsid w:val="00E72887"/>
    <w:rsid w:val="00E7329D"/>
    <w:rsid w:val="00E73766"/>
    <w:rsid w:val="00E73F3B"/>
    <w:rsid w:val="00E74661"/>
    <w:rsid w:val="00E7593E"/>
    <w:rsid w:val="00E75A1B"/>
    <w:rsid w:val="00E76102"/>
    <w:rsid w:val="00E762F2"/>
    <w:rsid w:val="00E766CD"/>
    <w:rsid w:val="00E7688A"/>
    <w:rsid w:val="00E76B67"/>
    <w:rsid w:val="00E76D14"/>
    <w:rsid w:val="00E77339"/>
    <w:rsid w:val="00E7767E"/>
    <w:rsid w:val="00E776ED"/>
    <w:rsid w:val="00E7777D"/>
    <w:rsid w:val="00E778F1"/>
    <w:rsid w:val="00E77C3B"/>
    <w:rsid w:val="00E77F56"/>
    <w:rsid w:val="00E8037E"/>
    <w:rsid w:val="00E80675"/>
    <w:rsid w:val="00E80B63"/>
    <w:rsid w:val="00E81220"/>
    <w:rsid w:val="00E8146D"/>
    <w:rsid w:val="00E81598"/>
    <w:rsid w:val="00E816AA"/>
    <w:rsid w:val="00E8173C"/>
    <w:rsid w:val="00E8190C"/>
    <w:rsid w:val="00E81B79"/>
    <w:rsid w:val="00E81E4B"/>
    <w:rsid w:val="00E8207C"/>
    <w:rsid w:val="00E82412"/>
    <w:rsid w:val="00E82A68"/>
    <w:rsid w:val="00E838FA"/>
    <w:rsid w:val="00E8393B"/>
    <w:rsid w:val="00E83B2A"/>
    <w:rsid w:val="00E83D3F"/>
    <w:rsid w:val="00E83DEA"/>
    <w:rsid w:val="00E83F88"/>
    <w:rsid w:val="00E84DA1"/>
    <w:rsid w:val="00E85628"/>
    <w:rsid w:val="00E859E8"/>
    <w:rsid w:val="00E85ECD"/>
    <w:rsid w:val="00E8653A"/>
    <w:rsid w:val="00E8659C"/>
    <w:rsid w:val="00E86FA6"/>
    <w:rsid w:val="00E86FCD"/>
    <w:rsid w:val="00E870E7"/>
    <w:rsid w:val="00E872CC"/>
    <w:rsid w:val="00E87FAC"/>
    <w:rsid w:val="00E90548"/>
    <w:rsid w:val="00E915D0"/>
    <w:rsid w:val="00E915F7"/>
    <w:rsid w:val="00E9184C"/>
    <w:rsid w:val="00E91B0C"/>
    <w:rsid w:val="00E9254A"/>
    <w:rsid w:val="00E9270F"/>
    <w:rsid w:val="00E92B67"/>
    <w:rsid w:val="00E931C6"/>
    <w:rsid w:val="00E9488D"/>
    <w:rsid w:val="00E94A62"/>
    <w:rsid w:val="00E94A82"/>
    <w:rsid w:val="00E95765"/>
    <w:rsid w:val="00E960AD"/>
    <w:rsid w:val="00E96B0C"/>
    <w:rsid w:val="00E96DE9"/>
    <w:rsid w:val="00E970B0"/>
    <w:rsid w:val="00E97334"/>
    <w:rsid w:val="00E97692"/>
    <w:rsid w:val="00E979FD"/>
    <w:rsid w:val="00E97D92"/>
    <w:rsid w:val="00EA062C"/>
    <w:rsid w:val="00EA06AB"/>
    <w:rsid w:val="00EA09F7"/>
    <w:rsid w:val="00EA0DC1"/>
    <w:rsid w:val="00EA0FB5"/>
    <w:rsid w:val="00EA0FDD"/>
    <w:rsid w:val="00EA12CD"/>
    <w:rsid w:val="00EA15CA"/>
    <w:rsid w:val="00EA1CF7"/>
    <w:rsid w:val="00EA1D16"/>
    <w:rsid w:val="00EA1D3D"/>
    <w:rsid w:val="00EA1D62"/>
    <w:rsid w:val="00EA1F76"/>
    <w:rsid w:val="00EA211A"/>
    <w:rsid w:val="00EA24E1"/>
    <w:rsid w:val="00EA2C11"/>
    <w:rsid w:val="00EA2D58"/>
    <w:rsid w:val="00EA2F69"/>
    <w:rsid w:val="00EA33A2"/>
    <w:rsid w:val="00EA350D"/>
    <w:rsid w:val="00EA3AC8"/>
    <w:rsid w:val="00EA406D"/>
    <w:rsid w:val="00EA48C6"/>
    <w:rsid w:val="00EA4ABC"/>
    <w:rsid w:val="00EA5257"/>
    <w:rsid w:val="00EA5749"/>
    <w:rsid w:val="00EA58A9"/>
    <w:rsid w:val="00EA6586"/>
    <w:rsid w:val="00EA723E"/>
    <w:rsid w:val="00EA74FD"/>
    <w:rsid w:val="00EA7921"/>
    <w:rsid w:val="00EA7D77"/>
    <w:rsid w:val="00EA7FAC"/>
    <w:rsid w:val="00EB038F"/>
    <w:rsid w:val="00EB054B"/>
    <w:rsid w:val="00EB0EC0"/>
    <w:rsid w:val="00EB11F3"/>
    <w:rsid w:val="00EB15BF"/>
    <w:rsid w:val="00EB1980"/>
    <w:rsid w:val="00EB22AF"/>
    <w:rsid w:val="00EB24EA"/>
    <w:rsid w:val="00EB2617"/>
    <w:rsid w:val="00EB3023"/>
    <w:rsid w:val="00EB3A5B"/>
    <w:rsid w:val="00EB3AF4"/>
    <w:rsid w:val="00EB3C62"/>
    <w:rsid w:val="00EB41DF"/>
    <w:rsid w:val="00EB44AF"/>
    <w:rsid w:val="00EB4A73"/>
    <w:rsid w:val="00EB4A86"/>
    <w:rsid w:val="00EB55C8"/>
    <w:rsid w:val="00EB5BD1"/>
    <w:rsid w:val="00EB627F"/>
    <w:rsid w:val="00EB638E"/>
    <w:rsid w:val="00EB653C"/>
    <w:rsid w:val="00EB676E"/>
    <w:rsid w:val="00EB6D88"/>
    <w:rsid w:val="00EB6DA3"/>
    <w:rsid w:val="00EB71E9"/>
    <w:rsid w:val="00EC040D"/>
    <w:rsid w:val="00EC0637"/>
    <w:rsid w:val="00EC13A3"/>
    <w:rsid w:val="00EC1FDA"/>
    <w:rsid w:val="00EC2ABC"/>
    <w:rsid w:val="00EC30AE"/>
    <w:rsid w:val="00EC3207"/>
    <w:rsid w:val="00EC33FB"/>
    <w:rsid w:val="00EC3D4D"/>
    <w:rsid w:val="00EC3E88"/>
    <w:rsid w:val="00EC4351"/>
    <w:rsid w:val="00EC451E"/>
    <w:rsid w:val="00EC4599"/>
    <w:rsid w:val="00EC4727"/>
    <w:rsid w:val="00EC4854"/>
    <w:rsid w:val="00EC49A3"/>
    <w:rsid w:val="00EC4F9B"/>
    <w:rsid w:val="00EC527F"/>
    <w:rsid w:val="00EC6BD3"/>
    <w:rsid w:val="00EC740D"/>
    <w:rsid w:val="00EC745B"/>
    <w:rsid w:val="00EC74FA"/>
    <w:rsid w:val="00EC7DCD"/>
    <w:rsid w:val="00ED0115"/>
    <w:rsid w:val="00ED09AA"/>
    <w:rsid w:val="00ED0F0B"/>
    <w:rsid w:val="00ED102C"/>
    <w:rsid w:val="00ED22C7"/>
    <w:rsid w:val="00ED2806"/>
    <w:rsid w:val="00ED2A51"/>
    <w:rsid w:val="00ED2C81"/>
    <w:rsid w:val="00ED32ED"/>
    <w:rsid w:val="00ED33EA"/>
    <w:rsid w:val="00ED3438"/>
    <w:rsid w:val="00ED36C4"/>
    <w:rsid w:val="00ED419C"/>
    <w:rsid w:val="00ED4383"/>
    <w:rsid w:val="00ED44D5"/>
    <w:rsid w:val="00ED4AC4"/>
    <w:rsid w:val="00ED52DE"/>
    <w:rsid w:val="00ED5412"/>
    <w:rsid w:val="00ED5638"/>
    <w:rsid w:val="00ED5E35"/>
    <w:rsid w:val="00ED6D00"/>
    <w:rsid w:val="00ED6F3C"/>
    <w:rsid w:val="00ED7910"/>
    <w:rsid w:val="00ED7AC3"/>
    <w:rsid w:val="00EE09B3"/>
    <w:rsid w:val="00EE13EC"/>
    <w:rsid w:val="00EE1B3B"/>
    <w:rsid w:val="00EE2374"/>
    <w:rsid w:val="00EE2D52"/>
    <w:rsid w:val="00EE3766"/>
    <w:rsid w:val="00EE3B57"/>
    <w:rsid w:val="00EE4899"/>
    <w:rsid w:val="00EE4BBD"/>
    <w:rsid w:val="00EE4D95"/>
    <w:rsid w:val="00EE4F61"/>
    <w:rsid w:val="00EE5983"/>
    <w:rsid w:val="00EE642B"/>
    <w:rsid w:val="00EE64A9"/>
    <w:rsid w:val="00EE663E"/>
    <w:rsid w:val="00EE66CF"/>
    <w:rsid w:val="00EE680D"/>
    <w:rsid w:val="00EE6B97"/>
    <w:rsid w:val="00EE747B"/>
    <w:rsid w:val="00EE74ED"/>
    <w:rsid w:val="00EF0184"/>
    <w:rsid w:val="00EF03E7"/>
    <w:rsid w:val="00EF0723"/>
    <w:rsid w:val="00EF0ADE"/>
    <w:rsid w:val="00EF0B88"/>
    <w:rsid w:val="00EF0FD6"/>
    <w:rsid w:val="00EF10CB"/>
    <w:rsid w:val="00EF1246"/>
    <w:rsid w:val="00EF1B3B"/>
    <w:rsid w:val="00EF1BF5"/>
    <w:rsid w:val="00EF1D44"/>
    <w:rsid w:val="00EF1D59"/>
    <w:rsid w:val="00EF1EB2"/>
    <w:rsid w:val="00EF1FF5"/>
    <w:rsid w:val="00EF2086"/>
    <w:rsid w:val="00EF2490"/>
    <w:rsid w:val="00EF3102"/>
    <w:rsid w:val="00EF3667"/>
    <w:rsid w:val="00EF386F"/>
    <w:rsid w:val="00EF39FB"/>
    <w:rsid w:val="00EF3DE3"/>
    <w:rsid w:val="00EF3FAD"/>
    <w:rsid w:val="00EF43F9"/>
    <w:rsid w:val="00EF4B19"/>
    <w:rsid w:val="00EF4FB5"/>
    <w:rsid w:val="00EF5750"/>
    <w:rsid w:val="00EF5F2A"/>
    <w:rsid w:val="00EF60F7"/>
    <w:rsid w:val="00EF6124"/>
    <w:rsid w:val="00EF6249"/>
    <w:rsid w:val="00EF628B"/>
    <w:rsid w:val="00EF637F"/>
    <w:rsid w:val="00EF6428"/>
    <w:rsid w:val="00EF6573"/>
    <w:rsid w:val="00EF67CB"/>
    <w:rsid w:val="00EF6B7F"/>
    <w:rsid w:val="00EF6D31"/>
    <w:rsid w:val="00EF6D5D"/>
    <w:rsid w:val="00EF6D68"/>
    <w:rsid w:val="00EF6EEB"/>
    <w:rsid w:val="00EF76AB"/>
    <w:rsid w:val="00EF76B7"/>
    <w:rsid w:val="00F005B9"/>
    <w:rsid w:val="00F007DE"/>
    <w:rsid w:val="00F00BE7"/>
    <w:rsid w:val="00F0110A"/>
    <w:rsid w:val="00F01276"/>
    <w:rsid w:val="00F0197E"/>
    <w:rsid w:val="00F01B39"/>
    <w:rsid w:val="00F026A3"/>
    <w:rsid w:val="00F02C40"/>
    <w:rsid w:val="00F02C50"/>
    <w:rsid w:val="00F036E7"/>
    <w:rsid w:val="00F03A2B"/>
    <w:rsid w:val="00F03F34"/>
    <w:rsid w:val="00F04265"/>
    <w:rsid w:val="00F044E5"/>
    <w:rsid w:val="00F04A05"/>
    <w:rsid w:val="00F04A2E"/>
    <w:rsid w:val="00F04CD5"/>
    <w:rsid w:val="00F0567D"/>
    <w:rsid w:val="00F056F4"/>
    <w:rsid w:val="00F05723"/>
    <w:rsid w:val="00F06234"/>
    <w:rsid w:val="00F062CF"/>
    <w:rsid w:val="00F067F4"/>
    <w:rsid w:val="00F06B0F"/>
    <w:rsid w:val="00F07593"/>
    <w:rsid w:val="00F078EF"/>
    <w:rsid w:val="00F07A75"/>
    <w:rsid w:val="00F07C65"/>
    <w:rsid w:val="00F10394"/>
    <w:rsid w:val="00F1067A"/>
    <w:rsid w:val="00F10796"/>
    <w:rsid w:val="00F109F4"/>
    <w:rsid w:val="00F111DF"/>
    <w:rsid w:val="00F113EC"/>
    <w:rsid w:val="00F117F6"/>
    <w:rsid w:val="00F12341"/>
    <w:rsid w:val="00F126E7"/>
    <w:rsid w:val="00F12BB5"/>
    <w:rsid w:val="00F13191"/>
    <w:rsid w:val="00F13204"/>
    <w:rsid w:val="00F135A9"/>
    <w:rsid w:val="00F136B1"/>
    <w:rsid w:val="00F140EC"/>
    <w:rsid w:val="00F14291"/>
    <w:rsid w:val="00F147E2"/>
    <w:rsid w:val="00F14E89"/>
    <w:rsid w:val="00F1510B"/>
    <w:rsid w:val="00F1521E"/>
    <w:rsid w:val="00F15870"/>
    <w:rsid w:val="00F1591E"/>
    <w:rsid w:val="00F15DBB"/>
    <w:rsid w:val="00F15DE7"/>
    <w:rsid w:val="00F160BE"/>
    <w:rsid w:val="00F16552"/>
    <w:rsid w:val="00F167C0"/>
    <w:rsid w:val="00F16B9B"/>
    <w:rsid w:val="00F16C2B"/>
    <w:rsid w:val="00F16C72"/>
    <w:rsid w:val="00F16E54"/>
    <w:rsid w:val="00F176A8"/>
    <w:rsid w:val="00F177BD"/>
    <w:rsid w:val="00F1798D"/>
    <w:rsid w:val="00F20011"/>
    <w:rsid w:val="00F200DE"/>
    <w:rsid w:val="00F205EE"/>
    <w:rsid w:val="00F206C2"/>
    <w:rsid w:val="00F20A5B"/>
    <w:rsid w:val="00F20AE3"/>
    <w:rsid w:val="00F20C79"/>
    <w:rsid w:val="00F22DEB"/>
    <w:rsid w:val="00F23811"/>
    <w:rsid w:val="00F23BF7"/>
    <w:rsid w:val="00F23DD4"/>
    <w:rsid w:val="00F24200"/>
    <w:rsid w:val="00F24269"/>
    <w:rsid w:val="00F244A9"/>
    <w:rsid w:val="00F2469C"/>
    <w:rsid w:val="00F24D02"/>
    <w:rsid w:val="00F25105"/>
    <w:rsid w:val="00F2517A"/>
    <w:rsid w:val="00F25A4C"/>
    <w:rsid w:val="00F25CA1"/>
    <w:rsid w:val="00F25D7C"/>
    <w:rsid w:val="00F2652D"/>
    <w:rsid w:val="00F26865"/>
    <w:rsid w:val="00F26F1F"/>
    <w:rsid w:val="00F26F50"/>
    <w:rsid w:val="00F2790E"/>
    <w:rsid w:val="00F27A78"/>
    <w:rsid w:val="00F27AFA"/>
    <w:rsid w:val="00F304C6"/>
    <w:rsid w:val="00F305A8"/>
    <w:rsid w:val="00F306E0"/>
    <w:rsid w:val="00F30F54"/>
    <w:rsid w:val="00F320D8"/>
    <w:rsid w:val="00F322C5"/>
    <w:rsid w:val="00F32380"/>
    <w:rsid w:val="00F33DDE"/>
    <w:rsid w:val="00F341D0"/>
    <w:rsid w:val="00F3434E"/>
    <w:rsid w:val="00F34384"/>
    <w:rsid w:val="00F343B1"/>
    <w:rsid w:val="00F3443C"/>
    <w:rsid w:val="00F34D74"/>
    <w:rsid w:val="00F352B1"/>
    <w:rsid w:val="00F3536E"/>
    <w:rsid w:val="00F35A70"/>
    <w:rsid w:val="00F35D2E"/>
    <w:rsid w:val="00F36804"/>
    <w:rsid w:val="00F368BD"/>
    <w:rsid w:val="00F36CD2"/>
    <w:rsid w:val="00F370DB"/>
    <w:rsid w:val="00F37457"/>
    <w:rsid w:val="00F3770F"/>
    <w:rsid w:val="00F37934"/>
    <w:rsid w:val="00F37CA5"/>
    <w:rsid w:val="00F37D47"/>
    <w:rsid w:val="00F40082"/>
    <w:rsid w:val="00F40F07"/>
    <w:rsid w:val="00F41132"/>
    <w:rsid w:val="00F41AE6"/>
    <w:rsid w:val="00F420AA"/>
    <w:rsid w:val="00F422CB"/>
    <w:rsid w:val="00F4249F"/>
    <w:rsid w:val="00F429BC"/>
    <w:rsid w:val="00F42DC9"/>
    <w:rsid w:val="00F43291"/>
    <w:rsid w:val="00F4382A"/>
    <w:rsid w:val="00F44200"/>
    <w:rsid w:val="00F444FB"/>
    <w:rsid w:val="00F44A43"/>
    <w:rsid w:val="00F44B5E"/>
    <w:rsid w:val="00F44B83"/>
    <w:rsid w:val="00F44C29"/>
    <w:rsid w:val="00F44C2F"/>
    <w:rsid w:val="00F44F2D"/>
    <w:rsid w:val="00F451DC"/>
    <w:rsid w:val="00F4562A"/>
    <w:rsid w:val="00F45A13"/>
    <w:rsid w:val="00F45F30"/>
    <w:rsid w:val="00F461FD"/>
    <w:rsid w:val="00F46281"/>
    <w:rsid w:val="00F4644B"/>
    <w:rsid w:val="00F464CD"/>
    <w:rsid w:val="00F46888"/>
    <w:rsid w:val="00F46BDA"/>
    <w:rsid w:val="00F4721C"/>
    <w:rsid w:val="00F47630"/>
    <w:rsid w:val="00F47767"/>
    <w:rsid w:val="00F47ABE"/>
    <w:rsid w:val="00F500B8"/>
    <w:rsid w:val="00F500FB"/>
    <w:rsid w:val="00F50FBD"/>
    <w:rsid w:val="00F51751"/>
    <w:rsid w:val="00F518F7"/>
    <w:rsid w:val="00F51AD3"/>
    <w:rsid w:val="00F51C39"/>
    <w:rsid w:val="00F51F31"/>
    <w:rsid w:val="00F51FAD"/>
    <w:rsid w:val="00F52351"/>
    <w:rsid w:val="00F52755"/>
    <w:rsid w:val="00F52D72"/>
    <w:rsid w:val="00F52F55"/>
    <w:rsid w:val="00F53470"/>
    <w:rsid w:val="00F5353E"/>
    <w:rsid w:val="00F536FD"/>
    <w:rsid w:val="00F53771"/>
    <w:rsid w:val="00F53A9B"/>
    <w:rsid w:val="00F53B6E"/>
    <w:rsid w:val="00F5408B"/>
    <w:rsid w:val="00F54273"/>
    <w:rsid w:val="00F5449E"/>
    <w:rsid w:val="00F544D8"/>
    <w:rsid w:val="00F556B0"/>
    <w:rsid w:val="00F55DD9"/>
    <w:rsid w:val="00F562C8"/>
    <w:rsid w:val="00F56D5E"/>
    <w:rsid w:val="00F575D4"/>
    <w:rsid w:val="00F57B02"/>
    <w:rsid w:val="00F611B5"/>
    <w:rsid w:val="00F61699"/>
    <w:rsid w:val="00F61893"/>
    <w:rsid w:val="00F61E24"/>
    <w:rsid w:val="00F61FE3"/>
    <w:rsid w:val="00F621A9"/>
    <w:rsid w:val="00F62A91"/>
    <w:rsid w:val="00F62AD7"/>
    <w:rsid w:val="00F6301E"/>
    <w:rsid w:val="00F63FE5"/>
    <w:rsid w:val="00F644F6"/>
    <w:rsid w:val="00F6476F"/>
    <w:rsid w:val="00F64E59"/>
    <w:rsid w:val="00F64EE1"/>
    <w:rsid w:val="00F6502D"/>
    <w:rsid w:val="00F6503F"/>
    <w:rsid w:val="00F650EA"/>
    <w:rsid w:val="00F650EF"/>
    <w:rsid w:val="00F652DA"/>
    <w:rsid w:val="00F65B1F"/>
    <w:rsid w:val="00F65B76"/>
    <w:rsid w:val="00F65C04"/>
    <w:rsid w:val="00F65C38"/>
    <w:rsid w:val="00F665B7"/>
    <w:rsid w:val="00F665FD"/>
    <w:rsid w:val="00F666DA"/>
    <w:rsid w:val="00F66892"/>
    <w:rsid w:val="00F678B9"/>
    <w:rsid w:val="00F67CDF"/>
    <w:rsid w:val="00F701BF"/>
    <w:rsid w:val="00F702BB"/>
    <w:rsid w:val="00F712F2"/>
    <w:rsid w:val="00F71555"/>
    <w:rsid w:val="00F7155C"/>
    <w:rsid w:val="00F719DE"/>
    <w:rsid w:val="00F71C6F"/>
    <w:rsid w:val="00F7232B"/>
    <w:rsid w:val="00F72D01"/>
    <w:rsid w:val="00F72D09"/>
    <w:rsid w:val="00F72DFF"/>
    <w:rsid w:val="00F72F8D"/>
    <w:rsid w:val="00F732AA"/>
    <w:rsid w:val="00F732D4"/>
    <w:rsid w:val="00F73731"/>
    <w:rsid w:val="00F73E49"/>
    <w:rsid w:val="00F74224"/>
    <w:rsid w:val="00F745C1"/>
    <w:rsid w:val="00F74A67"/>
    <w:rsid w:val="00F74B3C"/>
    <w:rsid w:val="00F74FEE"/>
    <w:rsid w:val="00F751CD"/>
    <w:rsid w:val="00F75A2F"/>
    <w:rsid w:val="00F75A41"/>
    <w:rsid w:val="00F75B2E"/>
    <w:rsid w:val="00F7634C"/>
    <w:rsid w:val="00F7642A"/>
    <w:rsid w:val="00F76555"/>
    <w:rsid w:val="00F76793"/>
    <w:rsid w:val="00F76C22"/>
    <w:rsid w:val="00F777E2"/>
    <w:rsid w:val="00F779C3"/>
    <w:rsid w:val="00F77B0C"/>
    <w:rsid w:val="00F77B37"/>
    <w:rsid w:val="00F80655"/>
    <w:rsid w:val="00F80BCD"/>
    <w:rsid w:val="00F80D31"/>
    <w:rsid w:val="00F80F97"/>
    <w:rsid w:val="00F82258"/>
    <w:rsid w:val="00F824B9"/>
    <w:rsid w:val="00F8290A"/>
    <w:rsid w:val="00F82DF1"/>
    <w:rsid w:val="00F82EF7"/>
    <w:rsid w:val="00F82F39"/>
    <w:rsid w:val="00F82F71"/>
    <w:rsid w:val="00F835CD"/>
    <w:rsid w:val="00F83987"/>
    <w:rsid w:val="00F84164"/>
    <w:rsid w:val="00F841C5"/>
    <w:rsid w:val="00F84642"/>
    <w:rsid w:val="00F84CCE"/>
    <w:rsid w:val="00F856F3"/>
    <w:rsid w:val="00F858D0"/>
    <w:rsid w:val="00F863DB"/>
    <w:rsid w:val="00F864FD"/>
    <w:rsid w:val="00F86580"/>
    <w:rsid w:val="00F86682"/>
    <w:rsid w:val="00F866DB"/>
    <w:rsid w:val="00F8685C"/>
    <w:rsid w:val="00F86E08"/>
    <w:rsid w:val="00F87683"/>
    <w:rsid w:val="00F87817"/>
    <w:rsid w:val="00F8788D"/>
    <w:rsid w:val="00F87BE6"/>
    <w:rsid w:val="00F87FF3"/>
    <w:rsid w:val="00F90366"/>
    <w:rsid w:val="00F916F4"/>
    <w:rsid w:val="00F918FB"/>
    <w:rsid w:val="00F91DA3"/>
    <w:rsid w:val="00F91DF1"/>
    <w:rsid w:val="00F9248B"/>
    <w:rsid w:val="00F9258F"/>
    <w:rsid w:val="00F928CE"/>
    <w:rsid w:val="00F933CA"/>
    <w:rsid w:val="00F93E92"/>
    <w:rsid w:val="00F949C5"/>
    <w:rsid w:val="00F94A1F"/>
    <w:rsid w:val="00F94BF3"/>
    <w:rsid w:val="00F94EAC"/>
    <w:rsid w:val="00F95842"/>
    <w:rsid w:val="00F95A28"/>
    <w:rsid w:val="00F95AE3"/>
    <w:rsid w:val="00F95F7D"/>
    <w:rsid w:val="00F95FFE"/>
    <w:rsid w:val="00F96556"/>
    <w:rsid w:val="00F96B59"/>
    <w:rsid w:val="00F96F5D"/>
    <w:rsid w:val="00F971F6"/>
    <w:rsid w:val="00F973C0"/>
    <w:rsid w:val="00FA0432"/>
    <w:rsid w:val="00FA0735"/>
    <w:rsid w:val="00FA09DB"/>
    <w:rsid w:val="00FA0C97"/>
    <w:rsid w:val="00FA0D97"/>
    <w:rsid w:val="00FA13A2"/>
    <w:rsid w:val="00FA17F5"/>
    <w:rsid w:val="00FA1D82"/>
    <w:rsid w:val="00FA20C5"/>
    <w:rsid w:val="00FA214F"/>
    <w:rsid w:val="00FA21F1"/>
    <w:rsid w:val="00FA270A"/>
    <w:rsid w:val="00FA2787"/>
    <w:rsid w:val="00FA2826"/>
    <w:rsid w:val="00FA3342"/>
    <w:rsid w:val="00FA38C5"/>
    <w:rsid w:val="00FA3B2A"/>
    <w:rsid w:val="00FA3C43"/>
    <w:rsid w:val="00FA43CA"/>
    <w:rsid w:val="00FA4693"/>
    <w:rsid w:val="00FA516B"/>
    <w:rsid w:val="00FA5339"/>
    <w:rsid w:val="00FA58BB"/>
    <w:rsid w:val="00FA5987"/>
    <w:rsid w:val="00FA5C4F"/>
    <w:rsid w:val="00FA61F4"/>
    <w:rsid w:val="00FA6317"/>
    <w:rsid w:val="00FA6821"/>
    <w:rsid w:val="00FA72DA"/>
    <w:rsid w:val="00FA7337"/>
    <w:rsid w:val="00FA74C9"/>
    <w:rsid w:val="00FA7FBD"/>
    <w:rsid w:val="00FB01BE"/>
    <w:rsid w:val="00FB032C"/>
    <w:rsid w:val="00FB068B"/>
    <w:rsid w:val="00FB0AED"/>
    <w:rsid w:val="00FB0DBC"/>
    <w:rsid w:val="00FB1A6A"/>
    <w:rsid w:val="00FB1AC7"/>
    <w:rsid w:val="00FB230C"/>
    <w:rsid w:val="00FB23AB"/>
    <w:rsid w:val="00FB245F"/>
    <w:rsid w:val="00FB2714"/>
    <w:rsid w:val="00FB2FD5"/>
    <w:rsid w:val="00FB316B"/>
    <w:rsid w:val="00FB325E"/>
    <w:rsid w:val="00FB33E9"/>
    <w:rsid w:val="00FB5AC5"/>
    <w:rsid w:val="00FB5CFB"/>
    <w:rsid w:val="00FB6219"/>
    <w:rsid w:val="00FB6426"/>
    <w:rsid w:val="00FB6FCA"/>
    <w:rsid w:val="00FB7102"/>
    <w:rsid w:val="00FB74AF"/>
    <w:rsid w:val="00FB7C83"/>
    <w:rsid w:val="00FB7CE7"/>
    <w:rsid w:val="00FB7D6F"/>
    <w:rsid w:val="00FB7FF3"/>
    <w:rsid w:val="00FC0663"/>
    <w:rsid w:val="00FC0BCC"/>
    <w:rsid w:val="00FC1171"/>
    <w:rsid w:val="00FC119D"/>
    <w:rsid w:val="00FC1577"/>
    <w:rsid w:val="00FC1BD5"/>
    <w:rsid w:val="00FC25C4"/>
    <w:rsid w:val="00FC2D4C"/>
    <w:rsid w:val="00FC3654"/>
    <w:rsid w:val="00FC3865"/>
    <w:rsid w:val="00FC3BBA"/>
    <w:rsid w:val="00FC4883"/>
    <w:rsid w:val="00FC4918"/>
    <w:rsid w:val="00FC4FEA"/>
    <w:rsid w:val="00FC5304"/>
    <w:rsid w:val="00FC5355"/>
    <w:rsid w:val="00FC6548"/>
    <w:rsid w:val="00FC72D4"/>
    <w:rsid w:val="00FC7B6B"/>
    <w:rsid w:val="00FD04DF"/>
    <w:rsid w:val="00FD0511"/>
    <w:rsid w:val="00FD0883"/>
    <w:rsid w:val="00FD08DA"/>
    <w:rsid w:val="00FD0C80"/>
    <w:rsid w:val="00FD1640"/>
    <w:rsid w:val="00FD191E"/>
    <w:rsid w:val="00FD1A17"/>
    <w:rsid w:val="00FD20E3"/>
    <w:rsid w:val="00FD2220"/>
    <w:rsid w:val="00FD25EF"/>
    <w:rsid w:val="00FD286A"/>
    <w:rsid w:val="00FD2914"/>
    <w:rsid w:val="00FD2A26"/>
    <w:rsid w:val="00FD41F6"/>
    <w:rsid w:val="00FD467D"/>
    <w:rsid w:val="00FD46D7"/>
    <w:rsid w:val="00FD4BBD"/>
    <w:rsid w:val="00FD538E"/>
    <w:rsid w:val="00FD54C9"/>
    <w:rsid w:val="00FD595C"/>
    <w:rsid w:val="00FD5EC0"/>
    <w:rsid w:val="00FD5FB2"/>
    <w:rsid w:val="00FD69DA"/>
    <w:rsid w:val="00FD6B43"/>
    <w:rsid w:val="00FD6DA6"/>
    <w:rsid w:val="00FD7B3E"/>
    <w:rsid w:val="00FD7D36"/>
    <w:rsid w:val="00FD7E6F"/>
    <w:rsid w:val="00FE0098"/>
    <w:rsid w:val="00FE039E"/>
    <w:rsid w:val="00FE0B5A"/>
    <w:rsid w:val="00FE0C6C"/>
    <w:rsid w:val="00FE0FCD"/>
    <w:rsid w:val="00FE134C"/>
    <w:rsid w:val="00FE14B3"/>
    <w:rsid w:val="00FE17E4"/>
    <w:rsid w:val="00FE1EEA"/>
    <w:rsid w:val="00FE1F5D"/>
    <w:rsid w:val="00FE2439"/>
    <w:rsid w:val="00FE287B"/>
    <w:rsid w:val="00FE2A14"/>
    <w:rsid w:val="00FE2B08"/>
    <w:rsid w:val="00FE2FD9"/>
    <w:rsid w:val="00FE3500"/>
    <w:rsid w:val="00FE36CE"/>
    <w:rsid w:val="00FE393B"/>
    <w:rsid w:val="00FE3D19"/>
    <w:rsid w:val="00FE44B1"/>
    <w:rsid w:val="00FE469A"/>
    <w:rsid w:val="00FE4B2D"/>
    <w:rsid w:val="00FE4CA6"/>
    <w:rsid w:val="00FE50B1"/>
    <w:rsid w:val="00FE5629"/>
    <w:rsid w:val="00FE5711"/>
    <w:rsid w:val="00FE58D2"/>
    <w:rsid w:val="00FE6377"/>
    <w:rsid w:val="00FE680D"/>
    <w:rsid w:val="00FE6A05"/>
    <w:rsid w:val="00FE6F1D"/>
    <w:rsid w:val="00FE733F"/>
    <w:rsid w:val="00FE746A"/>
    <w:rsid w:val="00FF00C1"/>
    <w:rsid w:val="00FF01D2"/>
    <w:rsid w:val="00FF041A"/>
    <w:rsid w:val="00FF0657"/>
    <w:rsid w:val="00FF0D52"/>
    <w:rsid w:val="00FF1BD6"/>
    <w:rsid w:val="00FF1E03"/>
    <w:rsid w:val="00FF21E2"/>
    <w:rsid w:val="00FF33CB"/>
    <w:rsid w:val="00FF47E2"/>
    <w:rsid w:val="00FF4A22"/>
    <w:rsid w:val="00FF5588"/>
    <w:rsid w:val="00FF58F8"/>
    <w:rsid w:val="00FF5EBC"/>
    <w:rsid w:val="00FF5F6C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414C84"/>
  <w15:docId w15:val="{6931CF39-0FB3-4EB2-BBA4-5A208D22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AC"/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17DAC"/>
    <w:pPr>
      <w:jc w:val="center"/>
    </w:pPr>
    <w:rPr>
      <w:b/>
      <w:sz w:val="23"/>
      <w:szCs w:val="23"/>
      <w:lang w:val="es-MX"/>
    </w:rPr>
  </w:style>
  <w:style w:type="character" w:customStyle="1" w:styleId="TtuloCar">
    <w:name w:val="Título Car"/>
    <w:link w:val="Ttulo"/>
    <w:rsid w:val="00617DAC"/>
    <w:rPr>
      <w:rFonts w:ascii="Arial" w:eastAsia="Times New Roman" w:hAnsi="Arial" w:cs="Arial"/>
      <w:b/>
      <w:sz w:val="23"/>
      <w:szCs w:val="23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4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54A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34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CBA"/>
    <w:pPr>
      <w:spacing w:before="100" w:beforeAutospacing="1" w:after="100" w:afterAutospacing="1"/>
    </w:pPr>
    <w:rPr>
      <w:rFonts w:ascii="Times New Roman" w:hAnsi="Times New Roman" w:cs="Times New Roman"/>
      <w:lang w:val="es-PE" w:eastAsia="es-PE"/>
    </w:rPr>
  </w:style>
  <w:style w:type="paragraph" w:styleId="Sinespaciado">
    <w:name w:val="No Spacing"/>
    <w:uiPriority w:val="1"/>
    <w:qFormat/>
    <w:rsid w:val="00675CBA"/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2F334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D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64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7642A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64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7642A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39456B"/>
  </w:style>
  <w:style w:type="paragraph" w:customStyle="1" w:styleId="Default">
    <w:name w:val="Default"/>
    <w:rsid w:val="002E1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6A13E4"/>
  </w:style>
  <w:style w:type="character" w:customStyle="1" w:styleId="PrrafodelistaCar">
    <w:name w:val="Párrafo de lista Car"/>
    <w:link w:val="Prrafodelista"/>
    <w:uiPriority w:val="34"/>
    <w:locked/>
    <w:rsid w:val="00BC4012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notapie">
    <w:name w:val="footnote text"/>
    <w:aliases w:val="fn,single space,footnote text,FOOTNOTES,nota,FN,Footnotes,Footnote ak,Footnote Text English,Footnote Text Char Char Char,Footnote Text Char Char,FT,Nota al pie,Nota pie,FOOTNOTES Car Car Car,FOOTNOTES Car Car,footnote text Car1 Car,Car"/>
    <w:basedOn w:val="Normal"/>
    <w:link w:val="TextonotapieCar"/>
    <w:unhideWhenUsed/>
    <w:rsid w:val="000C5C2F"/>
    <w:pPr>
      <w:jc w:val="both"/>
    </w:pPr>
    <w:rPr>
      <w:rFonts w:ascii="Cambria" w:hAnsi="Cambria" w:cs="Times New Roman"/>
      <w:sz w:val="20"/>
      <w:szCs w:val="20"/>
      <w:lang w:val="es-ES_tradnl" w:eastAsia="es-ES_tradnl"/>
    </w:rPr>
  </w:style>
  <w:style w:type="character" w:customStyle="1" w:styleId="TextonotapieCar">
    <w:name w:val="Texto nota pie Car"/>
    <w:aliases w:val="fn Car,single space Car,footnote text Car,FOOTNOTES Car,nota Car,FN Car,Footnotes Car,Footnote ak Car,Footnote Text English Car,Footnote Text Char Char Char Car,Footnote Text Char Char Car,FT Car,Nota al pie Car,Nota pie Car,Car Car"/>
    <w:link w:val="Textonotapie"/>
    <w:rsid w:val="000C5C2F"/>
    <w:rPr>
      <w:rFonts w:ascii="Cambria" w:eastAsia="Times New Roman" w:hAnsi="Cambria"/>
      <w:sz w:val="20"/>
      <w:szCs w:val="20"/>
      <w:lang w:val="es-ES_tradnl" w:eastAsia="es-ES_tradnl"/>
    </w:rPr>
  </w:style>
  <w:style w:type="character" w:styleId="Refdenotaalpie">
    <w:name w:val="footnote reference"/>
    <w:aliases w:val="sobrescrito,Ref,de nota al pie,Ref. de nota al pi,titulo 2,Ref. de nota al pie.,FC,ftref,16 Point,Superscript 6 Point,Style 24,pie pddes,(NECG) Footnote Reference,o,fr,Style 3,Appel note de bas de p,Style 12,Style 124,Ftnt ref 2,註腳內容"/>
    <w:unhideWhenUsed/>
    <w:rsid w:val="000C5C2F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FD4B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4BB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D4BBD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BB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D4BBD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styleId="Mencinsinresolver">
    <w:name w:val="Unresolved Mention"/>
    <w:uiPriority w:val="99"/>
    <w:semiHidden/>
    <w:unhideWhenUsed/>
    <w:rsid w:val="00C26E72"/>
    <w:rPr>
      <w:color w:val="605E5C"/>
      <w:shd w:val="clear" w:color="auto" w:fill="E1DFDD"/>
    </w:rPr>
  </w:style>
  <w:style w:type="paragraph" w:customStyle="1" w:styleId="cuerpo">
    <w:name w:val="cuerpo"/>
    <w:basedOn w:val="Normal"/>
    <w:rsid w:val="00FD7D36"/>
    <w:pPr>
      <w:spacing w:before="100" w:beforeAutospacing="1" w:after="100" w:afterAutospacing="1"/>
    </w:pPr>
    <w:rPr>
      <w:rFonts w:ascii="Times New Roman" w:hAnsi="Times New Roman" w:cs="Times New Roman"/>
      <w:lang w:val="es-PE" w:eastAsia="es-PE"/>
    </w:rPr>
  </w:style>
  <w:style w:type="character" w:customStyle="1" w:styleId="no-style-override-1">
    <w:name w:val="no-style-override-1"/>
    <w:rsid w:val="00FD7D36"/>
  </w:style>
  <w:style w:type="paragraph" w:styleId="Revisin">
    <w:name w:val="Revision"/>
    <w:hidden/>
    <w:uiPriority w:val="99"/>
    <w:semiHidden/>
    <w:rsid w:val="00245B17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EF72-9B92-482E-B5DF-8538E978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2434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</dc:creator>
  <cp:keywords/>
  <cp:lastModifiedBy>Soto Zevallos Luis Enrique</cp:lastModifiedBy>
  <cp:revision>2</cp:revision>
  <cp:lastPrinted>2023-03-03T21:45:00Z</cp:lastPrinted>
  <dcterms:created xsi:type="dcterms:W3CDTF">2023-04-05T20:08:00Z</dcterms:created>
  <dcterms:modified xsi:type="dcterms:W3CDTF">2023-04-05T20:08:00Z</dcterms:modified>
</cp:coreProperties>
</file>